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10" w:rsidRPr="00745010" w:rsidRDefault="00745010" w:rsidP="00745010">
      <w:pPr>
        <w:jc w:val="center"/>
        <w:rPr>
          <w:b/>
          <w:sz w:val="28"/>
          <w:szCs w:val="28"/>
        </w:rPr>
      </w:pPr>
      <w:r w:rsidRPr="00745010">
        <w:rPr>
          <w:b/>
          <w:sz w:val="28"/>
          <w:szCs w:val="28"/>
        </w:rPr>
        <w:t>USNESENÍ</w:t>
      </w:r>
    </w:p>
    <w:p w:rsidR="00745010" w:rsidRPr="00745010" w:rsidRDefault="00745010" w:rsidP="00745010">
      <w:pPr>
        <w:jc w:val="center"/>
        <w:rPr>
          <w:b/>
          <w:sz w:val="28"/>
          <w:szCs w:val="28"/>
          <w:u w:val="single"/>
        </w:rPr>
      </w:pPr>
      <w:r w:rsidRPr="00745010">
        <w:rPr>
          <w:b/>
          <w:sz w:val="28"/>
          <w:szCs w:val="28"/>
          <w:u w:val="single"/>
        </w:rPr>
        <w:t xml:space="preserve">Zastupitelstva obce Vitějovice z jednání dne </w:t>
      </w:r>
      <w:proofErr w:type="gramStart"/>
      <w:r>
        <w:rPr>
          <w:b/>
          <w:sz w:val="28"/>
          <w:szCs w:val="28"/>
          <w:u w:val="single"/>
        </w:rPr>
        <w:t>23.7</w:t>
      </w:r>
      <w:r w:rsidRPr="00745010">
        <w:rPr>
          <w:b/>
          <w:sz w:val="28"/>
          <w:szCs w:val="28"/>
          <w:u w:val="single"/>
        </w:rPr>
        <w:t>.2015</w:t>
      </w:r>
      <w:proofErr w:type="gramEnd"/>
    </w:p>
    <w:p w:rsidR="00745010" w:rsidRPr="00745010" w:rsidRDefault="00745010" w:rsidP="00745010">
      <w:pPr>
        <w:rPr>
          <w:sz w:val="28"/>
          <w:szCs w:val="28"/>
        </w:rPr>
      </w:pPr>
    </w:p>
    <w:p w:rsidR="00745010" w:rsidRPr="00745010" w:rsidRDefault="00745010" w:rsidP="00745010">
      <w:pPr>
        <w:rPr>
          <w:sz w:val="28"/>
          <w:szCs w:val="28"/>
        </w:rPr>
      </w:pPr>
    </w:p>
    <w:p w:rsidR="00745010" w:rsidRPr="00745010" w:rsidRDefault="00745010" w:rsidP="00745010">
      <w:pPr>
        <w:rPr>
          <w:sz w:val="28"/>
          <w:szCs w:val="28"/>
        </w:rPr>
      </w:pPr>
    </w:p>
    <w:p w:rsidR="00745010" w:rsidRPr="00745010" w:rsidRDefault="00745010" w:rsidP="00745010">
      <w:pPr>
        <w:rPr>
          <w:sz w:val="28"/>
          <w:szCs w:val="28"/>
        </w:rPr>
      </w:pPr>
      <w:r w:rsidRPr="00745010">
        <w:rPr>
          <w:sz w:val="28"/>
          <w:szCs w:val="28"/>
        </w:rPr>
        <w:t>Zastupitelstvo obce Vitějovice po projednání na svém zasedání:</w:t>
      </w:r>
    </w:p>
    <w:p w:rsidR="00745010" w:rsidRPr="00745010" w:rsidRDefault="00745010" w:rsidP="00745010">
      <w:pPr>
        <w:rPr>
          <w:sz w:val="28"/>
          <w:szCs w:val="28"/>
        </w:rPr>
      </w:pPr>
    </w:p>
    <w:p w:rsidR="00745010" w:rsidRPr="00745010" w:rsidRDefault="00745010" w:rsidP="00745010">
      <w:pPr>
        <w:rPr>
          <w:b/>
          <w:sz w:val="28"/>
          <w:szCs w:val="28"/>
        </w:rPr>
      </w:pPr>
      <w:r w:rsidRPr="00745010">
        <w:rPr>
          <w:b/>
          <w:sz w:val="28"/>
          <w:szCs w:val="28"/>
        </w:rPr>
        <w:t>I. Bere na vědomí:</w:t>
      </w:r>
    </w:p>
    <w:p w:rsidR="00745010" w:rsidRPr="00745010" w:rsidRDefault="00745010" w:rsidP="00745010">
      <w:pPr>
        <w:rPr>
          <w:b/>
          <w:sz w:val="28"/>
          <w:szCs w:val="28"/>
        </w:rPr>
      </w:pPr>
    </w:p>
    <w:p w:rsidR="00745010" w:rsidRDefault="00745010" w:rsidP="0074501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45010">
        <w:rPr>
          <w:sz w:val="28"/>
          <w:szCs w:val="28"/>
        </w:rPr>
        <w:t xml:space="preserve">Zastupitelstvo vzalo na vědomí zprávu o plnění rozpočtu v období 06/2015. Celkové příjmy činily </w:t>
      </w:r>
      <w:proofErr w:type="gramStart"/>
      <w:r w:rsidRPr="00745010">
        <w:rPr>
          <w:sz w:val="28"/>
          <w:szCs w:val="28"/>
        </w:rPr>
        <w:t>4 231 114,41  Kč</w:t>
      </w:r>
      <w:proofErr w:type="gramEnd"/>
      <w:r w:rsidRPr="00745010">
        <w:rPr>
          <w:sz w:val="28"/>
          <w:szCs w:val="28"/>
        </w:rPr>
        <w:t xml:space="preserve"> a celkové výdaje byly   3 311 710,26Kč. Upravený rozpočet by plněn: příjmy na  54,92% a výdaje </w:t>
      </w:r>
      <w:proofErr w:type="gramStart"/>
      <w:r w:rsidRPr="00745010">
        <w:rPr>
          <w:sz w:val="28"/>
          <w:szCs w:val="28"/>
        </w:rPr>
        <w:t>na  36,74</w:t>
      </w:r>
      <w:proofErr w:type="gramEnd"/>
      <w:r w:rsidRPr="00745010">
        <w:rPr>
          <w:sz w:val="28"/>
          <w:szCs w:val="28"/>
        </w:rPr>
        <w:t xml:space="preserve"> %.</w:t>
      </w:r>
    </w:p>
    <w:p w:rsidR="00745010" w:rsidRPr="00745010" w:rsidRDefault="00745010" w:rsidP="0074501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45010">
        <w:rPr>
          <w:sz w:val="28"/>
          <w:szCs w:val="28"/>
        </w:rPr>
        <w:t>Zastupitelstvo bere na vědomí rozpočtové opatření č. 2/2015.</w:t>
      </w:r>
    </w:p>
    <w:p w:rsidR="00745010" w:rsidRPr="00745010" w:rsidRDefault="00745010" w:rsidP="0074501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45010">
        <w:rPr>
          <w:sz w:val="28"/>
          <w:szCs w:val="28"/>
        </w:rPr>
        <w:t>Zastupitelstvo bere na vědomí rozpočtové opatření č. 6/2015.</w:t>
      </w:r>
    </w:p>
    <w:p w:rsidR="00745010" w:rsidRPr="00745010" w:rsidRDefault="00745010" w:rsidP="0074501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45010">
        <w:rPr>
          <w:sz w:val="28"/>
          <w:szCs w:val="28"/>
        </w:rPr>
        <w:t>Zastupitelstvo obce bere na vědomí bilanci odpadového hospodářství obce Vitějovice za rok 2014.</w:t>
      </w:r>
    </w:p>
    <w:p w:rsidR="00745010" w:rsidRPr="00745010" w:rsidRDefault="00745010" w:rsidP="0074501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45010">
        <w:rPr>
          <w:sz w:val="28"/>
          <w:szCs w:val="28"/>
        </w:rPr>
        <w:t xml:space="preserve">Zastupitelstvo obce bere na vědomí bilanci vodného a stočného za rok 2014. </w:t>
      </w:r>
    </w:p>
    <w:p w:rsidR="00745010" w:rsidRPr="00745010" w:rsidRDefault="00745010" w:rsidP="0074501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45010">
        <w:rPr>
          <w:sz w:val="28"/>
          <w:szCs w:val="28"/>
        </w:rPr>
        <w:t xml:space="preserve">Zastupitelstvo obce bere na vědomí bilanci výběru místních poplatků </w:t>
      </w:r>
      <w:proofErr w:type="gramStart"/>
      <w:r w:rsidRPr="00745010">
        <w:rPr>
          <w:sz w:val="28"/>
          <w:szCs w:val="28"/>
        </w:rPr>
        <w:t>ze</w:t>
      </w:r>
      <w:proofErr w:type="gramEnd"/>
      <w:r w:rsidRPr="00745010">
        <w:rPr>
          <w:sz w:val="28"/>
          <w:szCs w:val="28"/>
        </w:rPr>
        <w:t xml:space="preserve"> 2014 a 2015.</w:t>
      </w:r>
    </w:p>
    <w:p w:rsidR="00745010" w:rsidRPr="00745010" w:rsidRDefault="00745010" w:rsidP="0074501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Zastupitelstvo obce bere na vědomí zadání zpracování pasportu místních komunikací v obci Vitějovice firmě </w:t>
      </w:r>
      <w:proofErr w:type="spellStart"/>
      <w:r>
        <w:rPr>
          <w:sz w:val="28"/>
          <w:szCs w:val="28"/>
        </w:rPr>
        <w:t>Geoplan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Prachatice,s.</w:t>
      </w:r>
      <w:proofErr w:type="gramEnd"/>
      <w:r>
        <w:rPr>
          <w:sz w:val="28"/>
          <w:szCs w:val="28"/>
        </w:rPr>
        <w:t xml:space="preserve">r.o.  </w:t>
      </w:r>
    </w:p>
    <w:p w:rsidR="00745010" w:rsidRPr="00745010" w:rsidRDefault="00745010" w:rsidP="00745010">
      <w:pPr>
        <w:pStyle w:val="Odstavecseseznamem"/>
        <w:widowControl w:val="0"/>
        <w:numPr>
          <w:ilvl w:val="0"/>
          <w:numId w:val="2"/>
        </w:numPr>
        <w:suppressAutoHyphens/>
        <w:spacing w:before="40" w:after="40"/>
        <w:rPr>
          <w:sz w:val="28"/>
          <w:szCs w:val="28"/>
        </w:rPr>
      </w:pPr>
      <w:r w:rsidRPr="00745010">
        <w:rPr>
          <w:sz w:val="28"/>
          <w:szCs w:val="28"/>
        </w:rPr>
        <w:t xml:space="preserve">Zastupitelstvo bere na vědomí pronájem bytu č. 7 v DPS a zmocňuje starostku k provedení všech potřebných formalit. </w:t>
      </w:r>
    </w:p>
    <w:p w:rsidR="00745010" w:rsidRPr="00745010" w:rsidRDefault="00745010" w:rsidP="00745010">
      <w:pPr>
        <w:pStyle w:val="Odstavecseseznamem"/>
        <w:widowControl w:val="0"/>
        <w:numPr>
          <w:ilvl w:val="0"/>
          <w:numId w:val="2"/>
        </w:numPr>
        <w:suppressAutoHyphens/>
        <w:spacing w:before="40" w:after="40"/>
        <w:rPr>
          <w:sz w:val="28"/>
          <w:szCs w:val="28"/>
        </w:rPr>
      </w:pPr>
      <w:r w:rsidRPr="00745010">
        <w:rPr>
          <w:sz w:val="28"/>
          <w:szCs w:val="28"/>
        </w:rPr>
        <w:t xml:space="preserve">Zastupitelstvo obce bere na vědomí výběr firmy SIMA-spol. s.r.o. a uzavření smlouvy o dílo na akci „Prodloužení kanalizace a vodovodu k RD manželů </w:t>
      </w:r>
      <w:proofErr w:type="spellStart"/>
      <w:r w:rsidRPr="00745010">
        <w:rPr>
          <w:sz w:val="28"/>
          <w:szCs w:val="28"/>
        </w:rPr>
        <w:t>Záhorkových</w:t>
      </w:r>
      <w:proofErr w:type="spellEnd"/>
      <w:r w:rsidRPr="00745010">
        <w:rPr>
          <w:sz w:val="28"/>
          <w:szCs w:val="28"/>
        </w:rPr>
        <w:t xml:space="preserve">, </w:t>
      </w:r>
      <w:proofErr w:type="gramStart"/>
      <w:r w:rsidRPr="00745010">
        <w:rPr>
          <w:sz w:val="28"/>
          <w:szCs w:val="28"/>
        </w:rPr>
        <w:t>k.</w:t>
      </w:r>
      <w:proofErr w:type="spellStart"/>
      <w:r w:rsidRPr="00745010">
        <w:rPr>
          <w:sz w:val="28"/>
          <w:szCs w:val="28"/>
        </w:rPr>
        <w:t>ú</w:t>
      </w:r>
      <w:proofErr w:type="spellEnd"/>
      <w:r w:rsidRPr="00745010">
        <w:rPr>
          <w:sz w:val="28"/>
          <w:szCs w:val="28"/>
        </w:rPr>
        <w:t>.</w:t>
      </w:r>
      <w:proofErr w:type="gramEnd"/>
      <w:r w:rsidRPr="00745010">
        <w:rPr>
          <w:sz w:val="28"/>
          <w:szCs w:val="28"/>
        </w:rPr>
        <w:t xml:space="preserve"> Vitějovice“. </w:t>
      </w:r>
    </w:p>
    <w:p w:rsidR="00745010" w:rsidRPr="00B205A9" w:rsidRDefault="00745010" w:rsidP="00B205A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745010">
        <w:rPr>
          <w:sz w:val="28"/>
          <w:szCs w:val="28"/>
        </w:rPr>
        <w:t>Zastupitelstvo obce bere na vědomí výsledky kontroly finančního a kontrolního výboru.</w:t>
      </w:r>
    </w:p>
    <w:p w:rsidR="00745010" w:rsidRPr="00745010" w:rsidRDefault="00745010" w:rsidP="00745010">
      <w:pPr>
        <w:rPr>
          <w:sz w:val="28"/>
          <w:szCs w:val="28"/>
        </w:rPr>
      </w:pPr>
    </w:p>
    <w:p w:rsidR="00745010" w:rsidRPr="00745010" w:rsidRDefault="00745010" w:rsidP="00745010">
      <w:pPr>
        <w:rPr>
          <w:b/>
          <w:sz w:val="28"/>
          <w:szCs w:val="28"/>
        </w:rPr>
      </w:pPr>
      <w:r w:rsidRPr="00745010">
        <w:rPr>
          <w:b/>
          <w:sz w:val="28"/>
          <w:szCs w:val="28"/>
        </w:rPr>
        <w:t>II. Rozhodlo, schvaluje a souhlasí</w:t>
      </w:r>
    </w:p>
    <w:p w:rsidR="00745010" w:rsidRPr="00745010" w:rsidRDefault="00745010" w:rsidP="00745010">
      <w:pPr>
        <w:rPr>
          <w:sz w:val="28"/>
          <w:szCs w:val="28"/>
        </w:rPr>
      </w:pPr>
    </w:p>
    <w:p w:rsidR="00745010" w:rsidRPr="00745010" w:rsidRDefault="00B205A9" w:rsidP="00745010">
      <w:pPr>
        <w:rPr>
          <w:sz w:val="28"/>
          <w:szCs w:val="28"/>
        </w:rPr>
      </w:pPr>
      <w:r>
        <w:rPr>
          <w:sz w:val="28"/>
          <w:szCs w:val="28"/>
        </w:rPr>
        <w:t>54</w:t>
      </w:r>
      <w:r w:rsidR="00745010" w:rsidRPr="00745010">
        <w:rPr>
          <w:sz w:val="28"/>
          <w:szCs w:val="28"/>
        </w:rPr>
        <w:t>. Zastupitelstvo souhlasí s programem zasedání ZO.</w:t>
      </w:r>
    </w:p>
    <w:p w:rsidR="00745010" w:rsidRPr="00745010" w:rsidRDefault="00745010" w:rsidP="00745010">
      <w:pPr>
        <w:rPr>
          <w:sz w:val="28"/>
          <w:szCs w:val="28"/>
        </w:rPr>
      </w:pPr>
    </w:p>
    <w:p w:rsidR="00745010" w:rsidRPr="00745010" w:rsidRDefault="00B205A9" w:rsidP="00745010">
      <w:pPr>
        <w:rPr>
          <w:sz w:val="28"/>
          <w:szCs w:val="28"/>
        </w:rPr>
      </w:pPr>
      <w:r>
        <w:rPr>
          <w:sz w:val="28"/>
          <w:szCs w:val="28"/>
        </w:rPr>
        <w:t>55</w:t>
      </w:r>
      <w:r w:rsidR="00745010" w:rsidRPr="00745010">
        <w:rPr>
          <w:sz w:val="28"/>
          <w:szCs w:val="28"/>
        </w:rPr>
        <w:t xml:space="preserve">. Zastupitelstvo souhlasí, aby zapisovatelkou zápisu ze zasedání ZO byla Ivana </w:t>
      </w:r>
      <w:proofErr w:type="spellStart"/>
      <w:r w:rsidR="00745010" w:rsidRPr="00745010">
        <w:rPr>
          <w:sz w:val="28"/>
          <w:szCs w:val="28"/>
        </w:rPr>
        <w:t>Kubičková</w:t>
      </w:r>
      <w:proofErr w:type="spellEnd"/>
      <w:r w:rsidR="00745010" w:rsidRPr="00745010">
        <w:rPr>
          <w:sz w:val="28"/>
          <w:szCs w:val="28"/>
        </w:rPr>
        <w:t>,</w:t>
      </w:r>
      <w:proofErr w:type="gramStart"/>
      <w:r w:rsidR="00745010" w:rsidRPr="00745010">
        <w:rPr>
          <w:sz w:val="28"/>
          <w:szCs w:val="28"/>
        </w:rPr>
        <w:t>Dis.</w:t>
      </w:r>
      <w:r>
        <w:rPr>
          <w:sz w:val="28"/>
          <w:szCs w:val="28"/>
        </w:rPr>
        <w:t xml:space="preserve"> </w:t>
      </w:r>
      <w:r w:rsidR="00745010" w:rsidRPr="00745010">
        <w:rPr>
          <w:sz w:val="28"/>
          <w:szCs w:val="28"/>
        </w:rPr>
        <w:t>a ověřovateli</w:t>
      </w:r>
      <w:proofErr w:type="gramEnd"/>
      <w:r w:rsidR="00745010" w:rsidRPr="00745010">
        <w:rPr>
          <w:sz w:val="28"/>
          <w:szCs w:val="28"/>
        </w:rPr>
        <w:t xml:space="preserve"> zápisu Milada </w:t>
      </w:r>
      <w:proofErr w:type="spellStart"/>
      <w:r w:rsidR="00745010" w:rsidRPr="00745010">
        <w:rPr>
          <w:sz w:val="28"/>
          <w:szCs w:val="28"/>
        </w:rPr>
        <w:t>Koblencová</w:t>
      </w:r>
      <w:proofErr w:type="spellEnd"/>
      <w:r>
        <w:rPr>
          <w:sz w:val="28"/>
          <w:szCs w:val="28"/>
        </w:rPr>
        <w:t xml:space="preserve"> a Miroslava Duchoňová</w:t>
      </w:r>
      <w:r w:rsidR="00745010" w:rsidRPr="00745010">
        <w:rPr>
          <w:sz w:val="28"/>
          <w:szCs w:val="28"/>
        </w:rPr>
        <w:t>.</w:t>
      </w:r>
    </w:p>
    <w:p w:rsidR="00745010" w:rsidRPr="00745010" w:rsidRDefault="00745010" w:rsidP="00745010">
      <w:pPr>
        <w:rPr>
          <w:sz w:val="28"/>
          <w:szCs w:val="28"/>
        </w:rPr>
      </w:pPr>
    </w:p>
    <w:p w:rsidR="00B205A9" w:rsidRDefault="00B205A9" w:rsidP="00B205A9">
      <w:pPr>
        <w:rPr>
          <w:sz w:val="28"/>
          <w:szCs w:val="28"/>
        </w:rPr>
      </w:pPr>
      <w:r>
        <w:rPr>
          <w:sz w:val="28"/>
          <w:szCs w:val="28"/>
        </w:rPr>
        <w:t>56</w:t>
      </w:r>
      <w:r w:rsidR="00745010" w:rsidRPr="00745010">
        <w:rPr>
          <w:sz w:val="28"/>
          <w:szCs w:val="28"/>
        </w:rPr>
        <w:t xml:space="preserve">. </w:t>
      </w:r>
      <w:r>
        <w:rPr>
          <w:sz w:val="28"/>
          <w:szCs w:val="28"/>
        </w:rPr>
        <w:t>Zastupitelstvo obce schválilo výroční zprávu o poskytování informací podle § 18 zákona č. 106/1999 Sb., o svobodném přístupu k informacím za r. 2014</w:t>
      </w:r>
    </w:p>
    <w:p w:rsidR="00B205A9" w:rsidRDefault="00B205A9" w:rsidP="00B205A9">
      <w:pPr>
        <w:rPr>
          <w:sz w:val="28"/>
          <w:szCs w:val="28"/>
        </w:rPr>
      </w:pPr>
      <w:r w:rsidRPr="00B205A9">
        <w:rPr>
          <w:sz w:val="28"/>
          <w:szCs w:val="28"/>
        </w:rPr>
        <w:lastRenderedPageBreak/>
        <w:t xml:space="preserve">57. </w:t>
      </w:r>
      <w:r>
        <w:rPr>
          <w:sz w:val="28"/>
          <w:szCs w:val="28"/>
        </w:rPr>
        <w:t>Zastupitelstvo obce souhlasí s platností od 1. 7. 2015 zvýšení základní sazby nájemného v obecních bytech o 0,4% (tj. o roční sazbu inflace dle ČSÚ za rok 2014).</w:t>
      </w:r>
    </w:p>
    <w:p w:rsidR="00745010" w:rsidRDefault="00745010" w:rsidP="00B205A9">
      <w:pPr>
        <w:rPr>
          <w:sz w:val="28"/>
          <w:szCs w:val="28"/>
        </w:rPr>
      </w:pPr>
    </w:p>
    <w:p w:rsidR="00B205A9" w:rsidRDefault="00B205A9" w:rsidP="00B205A9">
      <w:pPr>
        <w:widowControl w:val="0"/>
        <w:suppressAutoHyphens/>
        <w:spacing w:before="40" w:after="40"/>
        <w:rPr>
          <w:sz w:val="28"/>
          <w:szCs w:val="28"/>
        </w:rPr>
      </w:pPr>
      <w:r>
        <w:rPr>
          <w:sz w:val="28"/>
          <w:szCs w:val="28"/>
        </w:rPr>
        <w:t xml:space="preserve">58. Zastupitelstvo obce schvaluje uzavření smlouvy o zřízení věcného břemene č.:ZP-014330011465/001, stavba pod názvem „Příp. STL Vitějovice 231“ se spol. </w:t>
      </w:r>
      <w:proofErr w:type="gramStart"/>
      <w:r>
        <w:rPr>
          <w:sz w:val="28"/>
          <w:szCs w:val="28"/>
        </w:rPr>
        <w:t>E.ON</w:t>
      </w:r>
      <w:proofErr w:type="gramEnd"/>
      <w:r>
        <w:rPr>
          <w:sz w:val="28"/>
          <w:szCs w:val="28"/>
        </w:rPr>
        <w:t xml:space="preserve"> Distribuce, a.s. a zároveň zmocňuje starostku k uzavření příslušné smlouvy.</w:t>
      </w:r>
    </w:p>
    <w:p w:rsidR="00B205A9" w:rsidRDefault="00B205A9" w:rsidP="00B205A9">
      <w:pPr>
        <w:rPr>
          <w:sz w:val="28"/>
          <w:szCs w:val="28"/>
        </w:rPr>
      </w:pPr>
    </w:p>
    <w:p w:rsidR="00B205A9" w:rsidRDefault="00B205A9" w:rsidP="00B205A9">
      <w:pPr>
        <w:widowControl w:val="0"/>
        <w:suppressAutoHyphens/>
        <w:spacing w:before="40" w:after="40"/>
        <w:rPr>
          <w:sz w:val="28"/>
          <w:szCs w:val="28"/>
        </w:rPr>
      </w:pPr>
      <w:r>
        <w:rPr>
          <w:sz w:val="28"/>
          <w:szCs w:val="28"/>
        </w:rPr>
        <w:t xml:space="preserve">60. Zastupitelstvo obce souhlasí s uzavřením smlouvy s Třískovými na zajištění pouťových atrakcí na pouť 17. 7. 2016 s poplatkem pro obec ve výši 10.000,-Kč.  </w:t>
      </w:r>
    </w:p>
    <w:p w:rsidR="00B205A9" w:rsidRDefault="00B205A9" w:rsidP="00B205A9">
      <w:pPr>
        <w:rPr>
          <w:sz w:val="28"/>
          <w:szCs w:val="28"/>
        </w:rPr>
      </w:pPr>
    </w:p>
    <w:p w:rsidR="00B205A9" w:rsidRDefault="00B205A9" w:rsidP="00B205A9">
      <w:pPr>
        <w:widowControl w:val="0"/>
        <w:suppressAutoHyphens/>
        <w:spacing w:before="40" w:after="40"/>
        <w:rPr>
          <w:sz w:val="28"/>
          <w:szCs w:val="28"/>
        </w:rPr>
      </w:pPr>
      <w:r>
        <w:rPr>
          <w:sz w:val="28"/>
          <w:szCs w:val="28"/>
        </w:rPr>
        <w:t xml:space="preserve">61. Zastupitelstvo souhlasí s pachty a případnými prodeji pozemků pro zemědělské účely až po ukončení pozemkových úprav. </w:t>
      </w:r>
    </w:p>
    <w:p w:rsidR="00B205A9" w:rsidRDefault="00B205A9" w:rsidP="00B205A9">
      <w:pPr>
        <w:widowControl w:val="0"/>
        <w:suppressAutoHyphens/>
        <w:spacing w:before="40" w:after="40"/>
        <w:rPr>
          <w:sz w:val="28"/>
          <w:szCs w:val="28"/>
        </w:rPr>
      </w:pPr>
    </w:p>
    <w:p w:rsidR="00B205A9" w:rsidRDefault="00B205A9" w:rsidP="00B205A9">
      <w:pPr>
        <w:widowControl w:val="0"/>
        <w:suppressAutoHyphens/>
        <w:spacing w:before="40" w:after="40"/>
        <w:rPr>
          <w:sz w:val="28"/>
          <w:szCs w:val="28"/>
        </w:rPr>
      </w:pPr>
      <w:r>
        <w:rPr>
          <w:sz w:val="28"/>
          <w:szCs w:val="28"/>
        </w:rPr>
        <w:t xml:space="preserve">62. </w:t>
      </w:r>
      <w:r w:rsidRPr="00755265">
        <w:rPr>
          <w:sz w:val="28"/>
          <w:szCs w:val="28"/>
        </w:rPr>
        <w:t>Zastupitelstvo obce souhlasí s výběrem firmy</w:t>
      </w:r>
      <w:r>
        <w:rPr>
          <w:sz w:val="28"/>
          <w:szCs w:val="28"/>
        </w:rPr>
        <w:t xml:space="preserve"> Agrozet České </w:t>
      </w:r>
      <w:proofErr w:type="gramStart"/>
      <w:r>
        <w:rPr>
          <w:sz w:val="28"/>
          <w:szCs w:val="28"/>
        </w:rPr>
        <w:t>Budějovice,a.</w:t>
      </w:r>
      <w:proofErr w:type="gramEnd"/>
      <w:r>
        <w:rPr>
          <w:sz w:val="28"/>
          <w:szCs w:val="28"/>
        </w:rPr>
        <w:t xml:space="preserve">s., U Sirkárny 30, České Budějovice   </w:t>
      </w:r>
      <w:r w:rsidRPr="00755265">
        <w:rPr>
          <w:sz w:val="28"/>
          <w:szCs w:val="28"/>
        </w:rPr>
        <w:t xml:space="preserve">na akci “Svážíme </w:t>
      </w:r>
      <w:proofErr w:type="spellStart"/>
      <w:r w:rsidRPr="00755265">
        <w:rPr>
          <w:sz w:val="28"/>
          <w:szCs w:val="28"/>
        </w:rPr>
        <w:t>bioodpad</w:t>
      </w:r>
      <w:proofErr w:type="spellEnd"/>
      <w:r w:rsidRPr="00755265">
        <w:rPr>
          <w:sz w:val="28"/>
          <w:szCs w:val="28"/>
        </w:rPr>
        <w:t xml:space="preserve"> ve </w:t>
      </w:r>
      <w:proofErr w:type="spellStart"/>
      <w:r w:rsidRPr="00755265">
        <w:rPr>
          <w:sz w:val="28"/>
          <w:szCs w:val="28"/>
        </w:rPr>
        <w:t>Vitějovicích</w:t>
      </w:r>
      <w:proofErr w:type="spellEnd"/>
      <w:r w:rsidRPr="00755265">
        <w:rPr>
          <w:sz w:val="28"/>
          <w:szCs w:val="28"/>
        </w:rPr>
        <w:t>“</w:t>
      </w:r>
      <w:r>
        <w:rPr>
          <w:sz w:val="28"/>
          <w:szCs w:val="28"/>
        </w:rPr>
        <w:t xml:space="preserve"> a zplnomocňuje starostku k uzavření smlouvy se spol. Agrozet České Budějovice a.</w:t>
      </w:r>
      <w:proofErr w:type="gramStart"/>
      <w:r>
        <w:rPr>
          <w:sz w:val="28"/>
          <w:szCs w:val="28"/>
        </w:rPr>
        <w:t>s.a k povedení</w:t>
      </w:r>
      <w:proofErr w:type="gramEnd"/>
      <w:r>
        <w:rPr>
          <w:sz w:val="28"/>
          <w:szCs w:val="28"/>
        </w:rPr>
        <w:t xml:space="preserve"> potřebných formalit.</w:t>
      </w:r>
    </w:p>
    <w:p w:rsidR="00B205A9" w:rsidRPr="00755265" w:rsidRDefault="00B205A9" w:rsidP="00B205A9">
      <w:pPr>
        <w:widowControl w:val="0"/>
        <w:suppressAutoHyphens/>
        <w:spacing w:before="40" w:after="40"/>
        <w:rPr>
          <w:sz w:val="28"/>
          <w:szCs w:val="28"/>
        </w:rPr>
      </w:pPr>
    </w:p>
    <w:p w:rsidR="00B205A9" w:rsidRPr="00B205A9" w:rsidRDefault="00B205A9" w:rsidP="00B205A9">
      <w:pPr>
        <w:rPr>
          <w:sz w:val="28"/>
          <w:szCs w:val="28"/>
        </w:rPr>
      </w:pPr>
      <w:r>
        <w:rPr>
          <w:sz w:val="28"/>
          <w:szCs w:val="28"/>
        </w:rPr>
        <w:t>63. Zastupitelstvo obce ruší usnesení č. 37 ze dne 26. 5. 2015. Zastupitelstvo obce schvaluje uzavření smlouvy o dílo se spol. VKB Stavby ve stávající podobě s tím, že bude učiněna změna termínu realizace akce s dokončením díla nejpozději k </w:t>
      </w:r>
      <w:proofErr w:type="gramStart"/>
      <w:r>
        <w:rPr>
          <w:sz w:val="28"/>
          <w:szCs w:val="28"/>
        </w:rPr>
        <w:t>31.10.2016</w:t>
      </w:r>
      <w:proofErr w:type="gramEnd"/>
      <w:r>
        <w:rPr>
          <w:sz w:val="28"/>
          <w:szCs w:val="28"/>
        </w:rPr>
        <w:t>. ZO pověřuje starostku k podpisu smlouvy o dílo se spol. VKB stavby s.r.o. se změnou termínu realizace s ukončením nejpozději do 31. 10. 2016 a k  provedení potřebných formalit.</w:t>
      </w:r>
    </w:p>
    <w:p w:rsidR="00745010" w:rsidRPr="00745010" w:rsidRDefault="00745010" w:rsidP="00745010">
      <w:pPr>
        <w:rPr>
          <w:sz w:val="28"/>
          <w:szCs w:val="28"/>
        </w:rPr>
      </w:pPr>
    </w:p>
    <w:p w:rsidR="00745010" w:rsidRPr="00745010" w:rsidRDefault="00745010" w:rsidP="00745010">
      <w:pPr>
        <w:rPr>
          <w:b/>
          <w:sz w:val="28"/>
          <w:szCs w:val="28"/>
        </w:rPr>
      </w:pPr>
      <w:r w:rsidRPr="00745010">
        <w:rPr>
          <w:b/>
          <w:sz w:val="28"/>
          <w:szCs w:val="28"/>
        </w:rPr>
        <w:t>III. Nesouhlasí</w:t>
      </w:r>
    </w:p>
    <w:p w:rsidR="00745010" w:rsidRPr="00745010" w:rsidRDefault="00745010" w:rsidP="00745010">
      <w:pPr>
        <w:rPr>
          <w:b/>
          <w:sz w:val="28"/>
          <w:szCs w:val="28"/>
        </w:rPr>
      </w:pPr>
    </w:p>
    <w:p w:rsidR="004E1504" w:rsidRDefault="004E1504" w:rsidP="004E1504">
      <w:pPr>
        <w:widowControl w:val="0"/>
        <w:suppressAutoHyphens/>
        <w:spacing w:before="40" w:after="40"/>
        <w:rPr>
          <w:sz w:val="28"/>
          <w:szCs w:val="28"/>
        </w:rPr>
      </w:pPr>
      <w:r>
        <w:rPr>
          <w:sz w:val="28"/>
          <w:szCs w:val="28"/>
        </w:rPr>
        <w:t xml:space="preserve">59. Zastupitelstvo obce </w:t>
      </w:r>
      <w:r w:rsidR="008614A3">
        <w:rPr>
          <w:sz w:val="28"/>
          <w:szCs w:val="28"/>
        </w:rPr>
        <w:t>nesouhlasí s</w:t>
      </w:r>
      <w:r>
        <w:rPr>
          <w:sz w:val="28"/>
          <w:szCs w:val="28"/>
        </w:rPr>
        <w:t xml:space="preserve"> uzavření</w:t>
      </w:r>
      <w:r w:rsidR="008614A3">
        <w:rPr>
          <w:sz w:val="28"/>
          <w:szCs w:val="28"/>
        </w:rPr>
        <w:t>m</w:t>
      </w:r>
      <w:r>
        <w:rPr>
          <w:sz w:val="28"/>
          <w:szCs w:val="28"/>
        </w:rPr>
        <w:t xml:space="preserve"> smlouvy o zřízení věcného břemene č.:ZP-014330007616/001, stavba pod názvem „Příp. STL Vitějovice 586/5“ se spol. </w:t>
      </w:r>
      <w:proofErr w:type="gramStart"/>
      <w:r>
        <w:rPr>
          <w:sz w:val="28"/>
          <w:szCs w:val="28"/>
        </w:rPr>
        <w:t>E.ON</w:t>
      </w:r>
      <w:proofErr w:type="gramEnd"/>
      <w:r>
        <w:rPr>
          <w:sz w:val="28"/>
          <w:szCs w:val="28"/>
        </w:rPr>
        <w:t xml:space="preserve"> Distribuce, a.s..</w:t>
      </w:r>
    </w:p>
    <w:p w:rsidR="00745010" w:rsidRPr="00745010" w:rsidRDefault="00745010" w:rsidP="00745010">
      <w:pPr>
        <w:rPr>
          <w:sz w:val="28"/>
          <w:szCs w:val="28"/>
        </w:rPr>
      </w:pPr>
    </w:p>
    <w:p w:rsidR="00745010" w:rsidRPr="00745010" w:rsidRDefault="00745010" w:rsidP="00745010">
      <w:pPr>
        <w:rPr>
          <w:b/>
          <w:sz w:val="28"/>
          <w:szCs w:val="28"/>
        </w:rPr>
      </w:pPr>
    </w:p>
    <w:p w:rsidR="00745010" w:rsidRPr="00745010" w:rsidRDefault="00745010" w:rsidP="00745010">
      <w:pPr>
        <w:rPr>
          <w:b/>
          <w:sz w:val="28"/>
          <w:szCs w:val="28"/>
        </w:rPr>
      </w:pPr>
    </w:p>
    <w:p w:rsidR="00745010" w:rsidRPr="00745010" w:rsidRDefault="00B205A9" w:rsidP="007450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45010" w:rsidRPr="00745010" w:rsidRDefault="00745010" w:rsidP="00745010">
      <w:pPr>
        <w:rPr>
          <w:sz w:val="28"/>
          <w:szCs w:val="28"/>
        </w:rPr>
      </w:pPr>
      <w:r w:rsidRPr="00745010">
        <w:rPr>
          <w:sz w:val="28"/>
          <w:szCs w:val="28"/>
        </w:rPr>
        <w:t xml:space="preserve">Ing. Lenka </w:t>
      </w:r>
      <w:proofErr w:type="gramStart"/>
      <w:r w:rsidRPr="00745010">
        <w:rPr>
          <w:sz w:val="28"/>
          <w:szCs w:val="28"/>
        </w:rPr>
        <w:t>Tůmová                                                             Ivana</w:t>
      </w:r>
      <w:proofErr w:type="gramEnd"/>
      <w:r w:rsidRPr="00745010">
        <w:rPr>
          <w:sz w:val="28"/>
          <w:szCs w:val="28"/>
        </w:rPr>
        <w:t xml:space="preserve"> </w:t>
      </w:r>
      <w:proofErr w:type="spellStart"/>
      <w:r w:rsidRPr="00745010">
        <w:rPr>
          <w:sz w:val="28"/>
          <w:szCs w:val="28"/>
        </w:rPr>
        <w:t>Kubičková</w:t>
      </w:r>
      <w:proofErr w:type="spellEnd"/>
      <w:r w:rsidRPr="00745010">
        <w:rPr>
          <w:sz w:val="28"/>
          <w:szCs w:val="28"/>
        </w:rPr>
        <w:t>,Dis</w:t>
      </w:r>
    </w:p>
    <w:p w:rsidR="00745010" w:rsidRPr="00745010" w:rsidRDefault="00745010" w:rsidP="00745010">
      <w:pPr>
        <w:rPr>
          <w:sz w:val="28"/>
          <w:szCs w:val="28"/>
        </w:rPr>
      </w:pPr>
      <w:r w:rsidRPr="00745010">
        <w:rPr>
          <w:sz w:val="28"/>
          <w:szCs w:val="28"/>
        </w:rPr>
        <w:t xml:space="preserve">starostka                                                                             </w:t>
      </w:r>
      <w:proofErr w:type="spellStart"/>
      <w:r w:rsidRPr="00745010">
        <w:rPr>
          <w:sz w:val="28"/>
          <w:szCs w:val="28"/>
        </w:rPr>
        <w:t>místostarostka</w:t>
      </w:r>
      <w:proofErr w:type="spellEnd"/>
      <w:r w:rsidRPr="00745010">
        <w:rPr>
          <w:sz w:val="28"/>
          <w:szCs w:val="28"/>
        </w:rPr>
        <w:t xml:space="preserve"> obce</w:t>
      </w:r>
    </w:p>
    <w:p w:rsidR="00427953" w:rsidRPr="00745010" w:rsidRDefault="00427953">
      <w:pPr>
        <w:rPr>
          <w:sz w:val="28"/>
          <w:szCs w:val="28"/>
        </w:rPr>
      </w:pPr>
    </w:p>
    <w:sectPr w:rsidR="00427953" w:rsidRPr="00745010" w:rsidSect="0042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341B"/>
    <w:multiLevelType w:val="hybridMultilevel"/>
    <w:tmpl w:val="8C0C13A6"/>
    <w:lvl w:ilvl="0" w:tplc="FF4456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B65F6"/>
    <w:multiLevelType w:val="hybridMultilevel"/>
    <w:tmpl w:val="71A8CD54"/>
    <w:lvl w:ilvl="0" w:tplc="377A9D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010"/>
    <w:rsid w:val="000B0984"/>
    <w:rsid w:val="00427953"/>
    <w:rsid w:val="004A5664"/>
    <w:rsid w:val="004E1504"/>
    <w:rsid w:val="00745010"/>
    <w:rsid w:val="00772945"/>
    <w:rsid w:val="008614A3"/>
    <w:rsid w:val="00AC033D"/>
    <w:rsid w:val="00B0769E"/>
    <w:rsid w:val="00B109BD"/>
    <w:rsid w:val="00B205A9"/>
    <w:rsid w:val="00C11562"/>
    <w:rsid w:val="00D01380"/>
    <w:rsid w:val="00F0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0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503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2015-09-04T09:54:00Z</cp:lastPrinted>
  <dcterms:created xsi:type="dcterms:W3CDTF">2015-07-24T06:43:00Z</dcterms:created>
  <dcterms:modified xsi:type="dcterms:W3CDTF">2015-09-04T09:55:00Z</dcterms:modified>
</cp:coreProperties>
</file>