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9B" w:rsidRDefault="00040E9B" w:rsidP="00040E9B">
      <w:pPr>
        <w:jc w:val="right"/>
      </w:pPr>
    </w:p>
    <w:tbl>
      <w:tblPr>
        <w:tblW w:w="0" w:type="auto"/>
        <w:tblInd w:w="108" w:type="dxa"/>
        <w:tblLook w:val="04A0"/>
      </w:tblPr>
      <w:tblGrid>
        <w:gridCol w:w="4498"/>
        <w:gridCol w:w="5708"/>
      </w:tblGrid>
      <w:tr w:rsidR="00040E9B" w:rsidRPr="000235E2" w:rsidTr="00040E9B">
        <w:tc>
          <w:tcPr>
            <w:tcW w:w="4498" w:type="dxa"/>
          </w:tcPr>
          <w:p w:rsidR="00040E9B" w:rsidRPr="000235E2" w:rsidRDefault="00040E9B" w:rsidP="009506F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Čj</w:t>
            </w:r>
            <w:proofErr w:type="spellEnd"/>
            <w:r>
              <w:rPr>
                <w:sz w:val="22"/>
                <w:szCs w:val="22"/>
              </w:rPr>
              <w:t>. OUVIT</w:t>
            </w:r>
            <w:r w:rsidR="009506F4">
              <w:rPr>
                <w:sz w:val="22"/>
                <w:szCs w:val="22"/>
              </w:rPr>
              <w:t>-135/2015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708" w:type="dxa"/>
          </w:tcPr>
          <w:p w:rsidR="00040E9B" w:rsidRPr="000235E2" w:rsidRDefault="009506F4" w:rsidP="009506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Vitějovice 28.5.2015</w:t>
            </w:r>
          </w:p>
        </w:tc>
      </w:tr>
    </w:tbl>
    <w:p w:rsidR="00040E9B" w:rsidRPr="000235E2" w:rsidRDefault="00040E9B" w:rsidP="00040E9B">
      <w:pPr>
        <w:jc w:val="right"/>
      </w:pPr>
    </w:p>
    <w:p w:rsidR="00040E9B" w:rsidRPr="000235E2" w:rsidRDefault="00040E9B" w:rsidP="00040E9B">
      <w:pPr>
        <w:jc w:val="both"/>
        <w:rPr>
          <w:sz w:val="20"/>
          <w:szCs w:val="20"/>
        </w:rPr>
      </w:pPr>
    </w:p>
    <w:p w:rsidR="00040E9B" w:rsidRPr="00367212" w:rsidRDefault="00487DC0" w:rsidP="00367212">
      <w:pPr>
        <w:jc w:val="center"/>
        <w:rPr>
          <w:b/>
          <w:sz w:val="36"/>
          <w:szCs w:val="36"/>
        </w:rPr>
      </w:pPr>
      <w:r w:rsidRPr="00367212">
        <w:rPr>
          <w:b/>
          <w:sz w:val="36"/>
          <w:szCs w:val="36"/>
        </w:rPr>
        <w:t>ZÁMĚR</w:t>
      </w:r>
    </w:p>
    <w:p w:rsidR="00487DC0" w:rsidRDefault="00487DC0" w:rsidP="00040E9B">
      <w:pPr>
        <w:jc w:val="both"/>
        <w:rPr>
          <w:sz w:val="20"/>
          <w:szCs w:val="20"/>
        </w:rPr>
      </w:pPr>
    </w:p>
    <w:p w:rsidR="00487DC0" w:rsidRDefault="00367212" w:rsidP="00040E9B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691174</wp:posOffset>
            </wp:positionH>
            <wp:positionV relativeFrom="paragraph">
              <wp:posOffset>242848</wp:posOffset>
            </wp:positionV>
            <wp:extent cx="3966069" cy="5450696"/>
            <wp:effectExtent l="762000" t="0" r="739281" b="0"/>
            <wp:wrapNone/>
            <wp:docPr id="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5052" cy="544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7DC0">
        <w:rPr>
          <w:sz w:val="20"/>
          <w:szCs w:val="20"/>
        </w:rPr>
        <w:t>Zastupitelstvo obce na zasedání zastupitelstva obce Vitějovice dne 26. 5. 2015 odsouhlasilo usnesením č. 39/2015 záměr prodeje níže uvedeného pozemku:</w:t>
      </w:r>
    </w:p>
    <w:p w:rsidR="00487DC0" w:rsidRDefault="00487DC0" w:rsidP="00040E9B">
      <w:pPr>
        <w:jc w:val="both"/>
        <w:rPr>
          <w:sz w:val="20"/>
          <w:szCs w:val="20"/>
        </w:rPr>
      </w:pPr>
    </w:p>
    <w:p w:rsidR="00487DC0" w:rsidRPr="00367212" w:rsidRDefault="00487DC0" w:rsidP="00040E9B">
      <w:pPr>
        <w:jc w:val="both"/>
        <w:rPr>
          <w:b/>
          <w:sz w:val="20"/>
          <w:szCs w:val="20"/>
        </w:rPr>
      </w:pPr>
      <w:r w:rsidRPr="00367212">
        <w:rPr>
          <w:b/>
          <w:sz w:val="20"/>
          <w:szCs w:val="20"/>
        </w:rPr>
        <w:t>1. Pozemek o výměře cca 192 m</w:t>
      </w:r>
      <w:r w:rsidRPr="00367212">
        <w:rPr>
          <w:b/>
          <w:sz w:val="20"/>
          <w:szCs w:val="20"/>
          <w:vertAlign w:val="superscript"/>
        </w:rPr>
        <w:t>2</w:t>
      </w:r>
      <w:r w:rsidRPr="00367212">
        <w:rPr>
          <w:b/>
          <w:sz w:val="20"/>
          <w:szCs w:val="20"/>
        </w:rPr>
        <w:t xml:space="preserve">, který se nachází na obecním pozemku </w:t>
      </w:r>
      <w:proofErr w:type="spellStart"/>
      <w:proofErr w:type="gramStart"/>
      <w:r w:rsidRPr="00367212">
        <w:rPr>
          <w:b/>
          <w:sz w:val="20"/>
          <w:szCs w:val="20"/>
        </w:rPr>
        <w:t>parc</w:t>
      </w:r>
      <w:proofErr w:type="gramEnd"/>
      <w:r w:rsidRPr="00367212">
        <w:rPr>
          <w:b/>
          <w:sz w:val="20"/>
          <w:szCs w:val="20"/>
        </w:rPr>
        <w:t>.</w:t>
      </w:r>
      <w:proofErr w:type="gramStart"/>
      <w:r w:rsidRPr="00367212">
        <w:rPr>
          <w:b/>
          <w:sz w:val="20"/>
          <w:szCs w:val="20"/>
        </w:rPr>
        <w:t>č</w:t>
      </w:r>
      <w:proofErr w:type="spellEnd"/>
      <w:r w:rsidRPr="00367212">
        <w:rPr>
          <w:b/>
          <w:sz w:val="20"/>
          <w:szCs w:val="20"/>
        </w:rPr>
        <w:t>.</w:t>
      </w:r>
      <w:proofErr w:type="gramEnd"/>
      <w:r w:rsidRPr="00367212">
        <w:rPr>
          <w:b/>
          <w:sz w:val="20"/>
          <w:szCs w:val="20"/>
        </w:rPr>
        <w:t xml:space="preserve"> KN 613/3</w:t>
      </w:r>
    </w:p>
    <w:p w:rsidR="00487DC0" w:rsidRDefault="00487DC0" w:rsidP="00040E9B">
      <w:pPr>
        <w:jc w:val="both"/>
        <w:rPr>
          <w:sz w:val="20"/>
          <w:szCs w:val="20"/>
        </w:rPr>
      </w:pPr>
    </w:p>
    <w:p w:rsidR="00354B46" w:rsidRDefault="00487DC0" w:rsidP="00040E9B">
      <w:pPr>
        <w:jc w:val="both"/>
        <w:rPr>
          <w:sz w:val="20"/>
          <w:szCs w:val="20"/>
        </w:rPr>
      </w:pPr>
      <w:r>
        <w:rPr>
          <w:sz w:val="20"/>
          <w:szCs w:val="20"/>
        </w:rPr>
        <w:t>Záměr s přibližnou situací pozemku je zaznamenán v</w:t>
      </w:r>
      <w:r w:rsidR="00354B46">
        <w:rPr>
          <w:sz w:val="20"/>
          <w:szCs w:val="20"/>
        </w:rPr>
        <w:t> následujícím snímku:</w:t>
      </w:r>
    </w:p>
    <w:p w:rsidR="00354B46" w:rsidRDefault="00354B46" w:rsidP="00040E9B">
      <w:pPr>
        <w:jc w:val="both"/>
        <w:rPr>
          <w:sz w:val="20"/>
          <w:szCs w:val="20"/>
        </w:rPr>
      </w:pPr>
    </w:p>
    <w:p w:rsidR="00E53F04" w:rsidRDefault="00E53F04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center"/>
        <w:rPr>
          <w:sz w:val="20"/>
          <w:szCs w:val="20"/>
        </w:rPr>
      </w:pPr>
    </w:p>
    <w:p w:rsidR="00367212" w:rsidRDefault="00367212" w:rsidP="0036721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Návrhy, podněty a připomínky ke zveřejněnému záměru je možno podávat do </w:t>
      </w:r>
      <w:proofErr w:type="gramStart"/>
      <w:r>
        <w:rPr>
          <w:sz w:val="20"/>
          <w:szCs w:val="20"/>
        </w:rPr>
        <w:t>15</w:t>
      </w:r>
      <w:proofErr w:type="gramEnd"/>
      <w:r>
        <w:rPr>
          <w:sz w:val="20"/>
          <w:szCs w:val="20"/>
        </w:rPr>
        <w:t>-</w:t>
      </w:r>
      <w:proofErr w:type="gramStart"/>
      <w:r>
        <w:rPr>
          <w:sz w:val="20"/>
          <w:szCs w:val="20"/>
        </w:rPr>
        <w:t>ti</w:t>
      </w:r>
      <w:proofErr w:type="gramEnd"/>
      <w:r>
        <w:rPr>
          <w:sz w:val="20"/>
          <w:szCs w:val="20"/>
        </w:rPr>
        <w:t xml:space="preserve"> dnů ode dne vyvěšení na Obecním úřadě ve </w:t>
      </w:r>
      <w:proofErr w:type="spellStart"/>
      <w:r>
        <w:rPr>
          <w:sz w:val="20"/>
          <w:szCs w:val="20"/>
        </w:rPr>
        <w:t>Vitějovicích</w:t>
      </w:r>
      <w:proofErr w:type="spellEnd"/>
      <w:r>
        <w:rPr>
          <w:sz w:val="20"/>
          <w:szCs w:val="20"/>
        </w:rPr>
        <w:t>.</w:t>
      </w:r>
    </w:p>
    <w:p w:rsidR="00367212" w:rsidRDefault="00367212" w:rsidP="00367212">
      <w:pPr>
        <w:jc w:val="both"/>
        <w:rPr>
          <w:sz w:val="20"/>
          <w:szCs w:val="20"/>
        </w:rPr>
      </w:pPr>
    </w:p>
    <w:p w:rsidR="00367212" w:rsidRDefault="00367212" w:rsidP="00367212">
      <w:pPr>
        <w:jc w:val="both"/>
        <w:rPr>
          <w:sz w:val="20"/>
          <w:szCs w:val="20"/>
        </w:rPr>
      </w:pPr>
    </w:p>
    <w:p w:rsidR="00367212" w:rsidRDefault="00367212" w:rsidP="00367212">
      <w:pPr>
        <w:jc w:val="both"/>
        <w:rPr>
          <w:sz w:val="20"/>
          <w:szCs w:val="20"/>
        </w:rPr>
      </w:pPr>
    </w:p>
    <w:p w:rsidR="00367212" w:rsidRDefault="00367212" w:rsidP="00367212">
      <w:pPr>
        <w:jc w:val="both"/>
        <w:rPr>
          <w:sz w:val="20"/>
          <w:szCs w:val="20"/>
        </w:rPr>
      </w:pPr>
      <w:r>
        <w:rPr>
          <w:sz w:val="20"/>
          <w:szCs w:val="20"/>
        </w:rPr>
        <w:t>Ing. Lenka Tůmová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Vyvěšeno </w:t>
      </w:r>
      <w:proofErr w:type="gramStart"/>
      <w:r>
        <w:rPr>
          <w:sz w:val="20"/>
          <w:szCs w:val="20"/>
        </w:rPr>
        <w:t>dne :</w:t>
      </w:r>
      <w:proofErr w:type="gramEnd"/>
    </w:p>
    <w:p w:rsidR="00367212" w:rsidRDefault="00367212" w:rsidP="00367212">
      <w:pPr>
        <w:jc w:val="both"/>
        <w:rPr>
          <w:sz w:val="20"/>
          <w:szCs w:val="20"/>
        </w:rPr>
      </w:pPr>
      <w:r>
        <w:rPr>
          <w:sz w:val="20"/>
          <w:szCs w:val="20"/>
        </w:rPr>
        <w:t>starostka obce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Sejmuto dne:</w:t>
      </w:r>
      <w:r>
        <w:rPr>
          <w:sz w:val="20"/>
          <w:szCs w:val="20"/>
        </w:rPr>
        <w:tab/>
      </w:r>
    </w:p>
    <w:p w:rsidR="00E53F04" w:rsidRDefault="002E4086" w:rsidP="00040E9B"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28" editas="canvas" style="width:568.9pt;height:701.2pt;mso-position-horizontal-relative:char;mso-position-vertical-relative:line" coordorigin="-1167" coordsize="11378,1402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1167;width:11378;height:14024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E53F04" w:rsidRPr="000235E2" w:rsidRDefault="00E53F04" w:rsidP="00040E9B">
      <w:pPr>
        <w:jc w:val="both"/>
        <w:rPr>
          <w:sz w:val="20"/>
          <w:szCs w:val="20"/>
        </w:rPr>
      </w:pPr>
    </w:p>
    <w:p w:rsidR="00040E9B" w:rsidRPr="000235E2" w:rsidRDefault="00040E9B" w:rsidP="00040E9B">
      <w:pPr>
        <w:rPr>
          <w:sz w:val="22"/>
          <w:szCs w:val="22"/>
        </w:rPr>
      </w:pPr>
      <w:r w:rsidRPr="000235E2">
        <w:rPr>
          <w:sz w:val="22"/>
          <w:szCs w:val="22"/>
        </w:rPr>
        <w:lastRenderedPageBreak/>
        <w:t xml:space="preserve">Ing. </w:t>
      </w:r>
      <w:r w:rsidR="00E53F04">
        <w:rPr>
          <w:sz w:val="22"/>
          <w:szCs w:val="22"/>
        </w:rPr>
        <w:t>Lenka Tůmová</w:t>
      </w:r>
    </w:p>
    <w:p w:rsidR="00040E9B" w:rsidRDefault="00040E9B" w:rsidP="00040E9B">
      <w:pPr>
        <w:rPr>
          <w:sz w:val="22"/>
          <w:szCs w:val="22"/>
        </w:rPr>
      </w:pPr>
      <w:r w:rsidRPr="000235E2">
        <w:rPr>
          <w:sz w:val="22"/>
          <w:szCs w:val="22"/>
        </w:rPr>
        <w:t>starost</w:t>
      </w:r>
      <w:r w:rsidR="00E53F04">
        <w:rPr>
          <w:sz w:val="22"/>
          <w:szCs w:val="22"/>
        </w:rPr>
        <w:t>k</w:t>
      </w:r>
      <w:r w:rsidRPr="000235E2">
        <w:rPr>
          <w:sz w:val="22"/>
          <w:szCs w:val="22"/>
        </w:rPr>
        <w:t xml:space="preserve">a obce </w:t>
      </w:r>
    </w:p>
    <w:p w:rsidR="00040E9B" w:rsidRDefault="00040E9B" w:rsidP="00040E9B">
      <w:pPr>
        <w:rPr>
          <w:sz w:val="22"/>
          <w:szCs w:val="22"/>
        </w:rPr>
      </w:pPr>
    </w:p>
    <w:p w:rsidR="00040E9B" w:rsidRPr="000235E2" w:rsidRDefault="00040E9B" w:rsidP="00040E9B">
      <w:pPr>
        <w:rPr>
          <w:sz w:val="22"/>
          <w:szCs w:val="22"/>
        </w:rPr>
      </w:pPr>
    </w:p>
    <w:p w:rsidR="00040E9B" w:rsidRPr="000235E2" w:rsidRDefault="00040E9B" w:rsidP="00040E9B">
      <w:pPr>
        <w:spacing w:before="120" w:after="40"/>
        <w:rPr>
          <w:sz w:val="22"/>
          <w:szCs w:val="22"/>
        </w:rPr>
      </w:pPr>
      <w:r w:rsidRPr="000235E2">
        <w:rPr>
          <w:b/>
          <w:i/>
          <w:sz w:val="22"/>
          <w:szCs w:val="22"/>
        </w:rPr>
        <w:t xml:space="preserve"> </w:t>
      </w:r>
    </w:p>
    <w:p w:rsidR="00040E9B" w:rsidRDefault="00040E9B" w:rsidP="00040E9B">
      <w:pPr>
        <w:spacing w:before="120" w:after="40"/>
      </w:pPr>
    </w:p>
    <w:p w:rsidR="000711D8" w:rsidRDefault="000711D8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sectPr w:rsidR="00040E9B" w:rsidSect="0034306D">
      <w:headerReference w:type="first" r:id="rId9"/>
      <w:pgSz w:w="11906" w:h="16838"/>
      <w:pgMar w:top="1247" w:right="851" w:bottom="1247" w:left="851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2B" w:rsidRDefault="00A6592B" w:rsidP="00040E9B">
      <w:r>
        <w:separator/>
      </w:r>
    </w:p>
  </w:endnote>
  <w:endnote w:type="continuationSeparator" w:id="0">
    <w:p w:rsidR="00A6592B" w:rsidRDefault="00A6592B" w:rsidP="0004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2B" w:rsidRDefault="00A6592B" w:rsidP="00040E9B">
      <w:r>
        <w:separator/>
      </w:r>
    </w:p>
  </w:footnote>
  <w:footnote w:type="continuationSeparator" w:id="0">
    <w:p w:rsidR="00A6592B" w:rsidRDefault="00A6592B" w:rsidP="00040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86"/>
      <w:gridCol w:w="6110"/>
    </w:tblGrid>
    <w:tr w:rsidR="00326156" w:rsidRPr="000235E2" w:rsidTr="0016706A">
      <w:tc>
        <w:tcPr>
          <w:tcW w:w="1386" w:type="dxa"/>
        </w:tcPr>
        <w:p w:rsidR="00326156" w:rsidRPr="000711D8" w:rsidRDefault="003F6425" w:rsidP="0016706A">
          <w:r w:rsidRPr="003F6425">
            <w:rPr>
              <w:noProof/>
            </w:rPr>
            <w:drawing>
              <wp:inline distT="0" distB="0" distL="0" distR="0">
                <wp:extent cx="640647" cy="720000"/>
                <wp:effectExtent l="19050" t="0" r="7053" b="0"/>
                <wp:docPr id="12" name="obrázek 5" descr="C:\OBECNÍ SYMBOLY\VITĚJOVICE znak a vlajka PODVÝBOR květen 2012\VITĚJOVICE znak ČB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OBECNÍ SYMBOLY\VITĚJOVICE znak a vlajka PODVÝBOR květen 2012\VITĚJOVICE znak ČB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647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0" w:type="dxa"/>
        </w:tcPr>
        <w:p w:rsidR="00326156" w:rsidRDefault="00326156" w:rsidP="0016706A">
          <w:pPr>
            <w:pStyle w:val="Nadpis1"/>
          </w:pPr>
          <w:r>
            <w:t>Obec Vitějovice, Vitějovice 32, 384 27 Vitějovice</w:t>
          </w:r>
        </w:p>
        <w:p w:rsidR="00326156" w:rsidRPr="001061CA" w:rsidRDefault="00326156" w:rsidP="00184333">
          <w:pPr>
            <w:tabs>
              <w:tab w:val="left" w:pos="993"/>
            </w:tabs>
            <w:spacing w:before="120"/>
          </w:pPr>
          <w:r>
            <w:t>V</w:t>
          </w:r>
          <w:r w:rsidRPr="001061CA">
            <w:t>yřizuje:</w:t>
          </w:r>
          <w:r w:rsidRPr="001061CA">
            <w:tab/>
            <w:t xml:space="preserve">Ing. </w:t>
          </w:r>
          <w:r w:rsidR="005E1637">
            <w:t>Lenka Tůmová</w:t>
          </w:r>
        </w:p>
        <w:p w:rsidR="00326156" w:rsidRPr="001061CA" w:rsidRDefault="00326156" w:rsidP="00184333">
          <w:pPr>
            <w:tabs>
              <w:tab w:val="left" w:pos="993"/>
            </w:tabs>
          </w:pPr>
          <w:r w:rsidRPr="001061CA">
            <w:t>Telefon:</w:t>
          </w:r>
          <w:r w:rsidRPr="001061CA">
            <w:tab/>
            <w:t>388 328 753</w:t>
          </w:r>
        </w:p>
        <w:p w:rsidR="00326156" w:rsidRPr="001061CA" w:rsidRDefault="00326156" w:rsidP="00184333">
          <w:pPr>
            <w:tabs>
              <w:tab w:val="left" w:pos="993"/>
            </w:tabs>
          </w:pPr>
          <w:r w:rsidRPr="001061CA">
            <w:t>E-mail:</w:t>
          </w:r>
          <w:r w:rsidRPr="001061CA">
            <w:tab/>
          </w:r>
          <w:hyperlink r:id="rId2" w:history="1">
            <w:r w:rsidRPr="001061CA">
              <w:rPr>
                <w:rStyle w:val="Hypertextovodkaz"/>
                <w:color w:val="auto"/>
              </w:rPr>
              <w:t>obecvitejovice@seznam.cz</w:t>
            </w:r>
          </w:hyperlink>
        </w:p>
        <w:p w:rsidR="00326156" w:rsidRDefault="00326156" w:rsidP="00184333">
          <w:pPr>
            <w:tabs>
              <w:tab w:val="left" w:pos="993"/>
            </w:tabs>
          </w:pPr>
          <w:r w:rsidRPr="001061CA">
            <w:t>IČ:</w:t>
          </w:r>
          <w:r w:rsidRPr="001061CA">
            <w:tab/>
            <w:t>00250813</w:t>
          </w:r>
        </w:p>
        <w:p w:rsidR="00391910" w:rsidRDefault="00391910" w:rsidP="00184333">
          <w:pPr>
            <w:tabs>
              <w:tab w:val="left" w:pos="993"/>
            </w:tabs>
          </w:pPr>
          <w:r>
            <w:t>DIČ:</w:t>
          </w:r>
          <w:r w:rsidRPr="001061CA">
            <w:t xml:space="preserve"> </w:t>
          </w:r>
          <w:r w:rsidRPr="001061CA">
            <w:tab/>
          </w:r>
          <w:r>
            <w:t>CZ</w:t>
          </w:r>
          <w:r w:rsidRPr="001061CA">
            <w:t>00250813</w:t>
          </w:r>
        </w:p>
        <w:p w:rsidR="00326156" w:rsidRPr="000711D8" w:rsidRDefault="00326156" w:rsidP="00184333">
          <w:pPr>
            <w:tabs>
              <w:tab w:val="left" w:pos="993"/>
              <w:tab w:val="left" w:pos="1024"/>
            </w:tabs>
          </w:pPr>
          <w:r>
            <w:t>IDDS:</w:t>
          </w:r>
          <w:r>
            <w:tab/>
            <w:t>637apcd</w:t>
          </w:r>
        </w:p>
      </w:tc>
    </w:tr>
  </w:tbl>
  <w:p w:rsidR="00326156" w:rsidRDefault="003261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5EC"/>
    <w:multiLevelType w:val="hybridMultilevel"/>
    <w:tmpl w:val="258CA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652B4"/>
    <w:multiLevelType w:val="hybridMultilevel"/>
    <w:tmpl w:val="613CB1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D1284"/>
    <w:multiLevelType w:val="hybridMultilevel"/>
    <w:tmpl w:val="12DE4D78"/>
    <w:lvl w:ilvl="0" w:tplc="417ECC66">
      <w:start w:val="370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6810D61"/>
    <w:multiLevelType w:val="hybridMultilevel"/>
    <w:tmpl w:val="E918EA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B0CD8"/>
    <w:multiLevelType w:val="hybridMultilevel"/>
    <w:tmpl w:val="F87C68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160551"/>
    <w:multiLevelType w:val="hybridMultilevel"/>
    <w:tmpl w:val="550CFF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9026F"/>
    <w:multiLevelType w:val="hybridMultilevel"/>
    <w:tmpl w:val="0A221C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5141B2"/>
    <w:multiLevelType w:val="hybridMultilevel"/>
    <w:tmpl w:val="DCC298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BA2D3C"/>
    <w:multiLevelType w:val="hybridMultilevel"/>
    <w:tmpl w:val="3616524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8B0455"/>
    <w:multiLevelType w:val="hybridMultilevel"/>
    <w:tmpl w:val="4FACE0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B60F69"/>
    <w:multiLevelType w:val="hybridMultilevel"/>
    <w:tmpl w:val="CF440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412F5"/>
    <w:multiLevelType w:val="hybridMultilevel"/>
    <w:tmpl w:val="816EF6D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73517A"/>
    <w:multiLevelType w:val="hybridMultilevel"/>
    <w:tmpl w:val="E33C0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4E2D29"/>
    <w:multiLevelType w:val="hybridMultilevel"/>
    <w:tmpl w:val="67F0EA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E76BB8"/>
    <w:multiLevelType w:val="hybridMultilevel"/>
    <w:tmpl w:val="7AA23F84"/>
    <w:lvl w:ilvl="0" w:tplc="6CB036CA">
      <w:start w:val="3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D1DC7"/>
    <w:multiLevelType w:val="hybridMultilevel"/>
    <w:tmpl w:val="FF68CA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AB63F1"/>
    <w:multiLevelType w:val="hybridMultilevel"/>
    <w:tmpl w:val="D0746B7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D634C6"/>
    <w:multiLevelType w:val="hybridMultilevel"/>
    <w:tmpl w:val="B04E0DB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F792CF3"/>
    <w:multiLevelType w:val="hybridMultilevel"/>
    <w:tmpl w:val="4118B51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E678A1"/>
    <w:multiLevelType w:val="hybridMultilevel"/>
    <w:tmpl w:val="0270FC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C71A6C"/>
    <w:multiLevelType w:val="hybridMultilevel"/>
    <w:tmpl w:val="E7EE24D8"/>
    <w:lvl w:ilvl="0" w:tplc="25FC8E92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4C2E0A"/>
    <w:multiLevelType w:val="hybridMultilevel"/>
    <w:tmpl w:val="C1B01C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DC64E6"/>
    <w:multiLevelType w:val="hybridMultilevel"/>
    <w:tmpl w:val="44F27F4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93A00"/>
    <w:multiLevelType w:val="hybridMultilevel"/>
    <w:tmpl w:val="93B40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F658B"/>
    <w:multiLevelType w:val="hybridMultilevel"/>
    <w:tmpl w:val="C470AF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FD32556"/>
    <w:multiLevelType w:val="hybridMultilevel"/>
    <w:tmpl w:val="FAB6AA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20"/>
  </w:num>
  <w:num w:numId="8">
    <w:abstractNumId w:val="18"/>
  </w:num>
  <w:num w:numId="9">
    <w:abstractNumId w:val="16"/>
  </w:num>
  <w:num w:numId="10">
    <w:abstractNumId w:val="6"/>
  </w:num>
  <w:num w:numId="11">
    <w:abstractNumId w:val="0"/>
  </w:num>
  <w:num w:numId="12">
    <w:abstractNumId w:val="9"/>
  </w:num>
  <w:num w:numId="13">
    <w:abstractNumId w:val="5"/>
  </w:num>
  <w:num w:numId="14">
    <w:abstractNumId w:val="23"/>
  </w:num>
  <w:num w:numId="15">
    <w:abstractNumId w:val="3"/>
  </w:num>
  <w:num w:numId="16">
    <w:abstractNumId w:val="22"/>
  </w:num>
  <w:num w:numId="17">
    <w:abstractNumId w:val="19"/>
  </w:num>
  <w:num w:numId="18">
    <w:abstractNumId w:val="15"/>
  </w:num>
  <w:num w:numId="19">
    <w:abstractNumId w:val="24"/>
  </w:num>
  <w:num w:numId="20">
    <w:abstractNumId w:val="25"/>
  </w:num>
  <w:num w:numId="21">
    <w:abstractNumId w:val="13"/>
  </w:num>
  <w:num w:numId="22">
    <w:abstractNumId w:val="21"/>
  </w:num>
  <w:num w:numId="23">
    <w:abstractNumId w:val="8"/>
  </w:num>
  <w:num w:numId="24">
    <w:abstractNumId w:val="17"/>
  </w:num>
  <w:num w:numId="25">
    <w:abstractNumId w:val="12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DC0"/>
    <w:rsid w:val="00003BBF"/>
    <w:rsid w:val="0001775A"/>
    <w:rsid w:val="000235E2"/>
    <w:rsid w:val="00023D68"/>
    <w:rsid w:val="0003181C"/>
    <w:rsid w:val="00040E9B"/>
    <w:rsid w:val="00050596"/>
    <w:rsid w:val="00064095"/>
    <w:rsid w:val="000711AC"/>
    <w:rsid w:val="000711D8"/>
    <w:rsid w:val="00072E14"/>
    <w:rsid w:val="00077D74"/>
    <w:rsid w:val="00084E57"/>
    <w:rsid w:val="00093118"/>
    <w:rsid w:val="000979C8"/>
    <w:rsid w:val="000A034D"/>
    <w:rsid w:val="000C5A65"/>
    <w:rsid w:val="000E792D"/>
    <w:rsid w:val="001061CA"/>
    <w:rsid w:val="00106F3C"/>
    <w:rsid w:val="00111EE3"/>
    <w:rsid w:val="00112B42"/>
    <w:rsid w:val="00114513"/>
    <w:rsid w:val="00116E4B"/>
    <w:rsid w:val="0012005A"/>
    <w:rsid w:val="001344A9"/>
    <w:rsid w:val="00135516"/>
    <w:rsid w:val="00152135"/>
    <w:rsid w:val="00156C03"/>
    <w:rsid w:val="00184333"/>
    <w:rsid w:val="00185FB2"/>
    <w:rsid w:val="00195BEE"/>
    <w:rsid w:val="001A66D7"/>
    <w:rsid w:val="001D3747"/>
    <w:rsid w:val="001E00FB"/>
    <w:rsid w:val="001E5001"/>
    <w:rsid w:val="00205AF0"/>
    <w:rsid w:val="00223593"/>
    <w:rsid w:val="00224D95"/>
    <w:rsid w:val="002315C3"/>
    <w:rsid w:val="00232327"/>
    <w:rsid w:val="002378F4"/>
    <w:rsid w:val="002A2A60"/>
    <w:rsid w:val="002A3CAB"/>
    <w:rsid w:val="002A786B"/>
    <w:rsid w:val="002E4086"/>
    <w:rsid w:val="0030044A"/>
    <w:rsid w:val="00305A7D"/>
    <w:rsid w:val="00326156"/>
    <w:rsid w:val="0034306D"/>
    <w:rsid w:val="00354B46"/>
    <w:rsid w:val="00367212"/>
    <w:rsid w:val="00374070"/>
    <w:rsid w:val="00381044"/>
    <w:rsid w:val="00381966"/>
    <w:rsid w:val="00391910"/>
    <w:rsid w:val="003A6C1A"/>
    <w:rsid w:val="003C717D"/>
    <w:rsid w:val="003F6425"/>
    <w:rsid w:val="00402F8D"/>
    <w:rsid w:val="00406B95"/>
    <w:rsid w:val="00442238"/>
    <w:rsid w:val="004569C7"/>
    <w:rsid w:val="004838BC"/>
    <w:rsid w:val="00487DC0"/>
    <w:rsid w:val="004A254B"/>
    <w:rsid w:val="004B7A34"/>
    <w:rsid w:val="004D4732"/>
    <w:rsid w:val="004E5BFF"/>
    <w:rsid w:val="004E64B1"/>
    <w:rsid w:val="004E6AD0"/>
    <w:rsid w:val="00500C55"/>
    <w:rsid w:val="005013A1"/>
    <w:rsid w:val="00517606"/>
    <w:rsid w:val="00544791"/>
    <w:rsid w:val="00545B4D"/>
    <w:rsid w:val="005824EC"/>
    <w:rsid w:val="0059119D"/>
    <w:rsid w:val="005A6D95"/>
    <w:rsid w:val="005E1637"/>
    <w:rsid w:val="006047A8"/>
    <w:rsid w:val="00610A8F"/>
    <w:rsid w:val="00620F25"/>
    <w:rsid w:val="0062203F"/>
    <w:rsid w:val="00633F3A"/>
    <w:rsid w:val="006377C3"/>
    <w:rsid w:val="00655123"/>
    <w:rsid w:val="006622C3"/>
    <w:rsid w:val="006628C4"/>
    <w:rsid w:val="00680CE3"/>
    <w:rsid w:val="00681B23"/>
    <w:rsid w:val="00691233"/>
    <w:rsid w:val="00716E04"/>
    <w:rsid w:val="00720496"/>
    <w:rsid w:val="007247FA"/>
    <w:rsid w:val="007307EE"/>
    <w:rsid w:val="00731688"/>
    <w:rsid w:val="00750893"/>
    <w:rsid w:val="00750909"/>
    <w:rsid w:val="00754F89"/>
    <w:rsid w:val="007634B0"/>
    <w:rsid w:val="0076605B"/>
    <w:rsid w:val="00775D8E"/>
    <w:rsid w:val="007A2D1E"/>
    <w:rsid w:val="007B13EA"/>
    <w:rsid w:val="007C1418"/>
    <w:rsid w:val="00804149"/>
    <w:rsid w:val="00804C69"/>
    <w:rsid w:val="00823B3E"/>
    <w:rsid w:val="00830AC2"/>
    <w:rsid w:val="00843423"/>
    <w:rsid w:val="0085681A"/>
    <w:rsid w:val="00865CB9"/>
    <w:rsid w:val="008A7774"/>
    <w:rsid w:val="008F43E0"/>
    <w:rsid w:val="0091304B"/>
    <w:rsid w:val="00913E0A"/>
    <w:rsid w:val="009506F4"/>
    <w:rsid w:val="0095218C"/>
    <w:rsid w:val="00952464"/>
    <w:rsid w:val="00957FFE"/>
    <w:rsid w:val="00984836"/>
    <w:rsid w:val="009850C6"/>
    <w:rsid w:val="00997318"/>
    <w:rsid w:val="009A05D6"/>
    <w:rsid w:val="009A6A9A"/>
    <w:rsid w:val="009B0BD4"/>
    <w:rsid w:val="009C4C2D"/>
    <w:rsid w:val="009E2564"/>
    <w:rsid w:val="009E3155"/>
    <w:rsid w:val="00A05FB0"/>
    <w:rsid w:val="00A12564"/>
    <w:rsid w:val="00A14E09"/>
    <w:rsid w:val="00A23F8E"/>
    <w:rsid w:val="00A3241E"/>
    <w:rsid w:val="00A553BD"/>
    <w:rsid w:val="00A55EFF"/>
    <w:rsid w:val="00A56D5B"/>
    <w:rsid w:val="00A6592B"/>
    <w:rsid w:val="00A8167E"/>
    <w:rsid w:val="00A85FEB"/>
    <w:rsid w:val="00A9633F"/>
    <w:rsid w:val="00AC32CF"/>
    <w:rsid w:val="00AE57C0"/>
    <w:rsid w:val="00B154A1"/>
    <w:rsid w:val="00B22016"/>
    <w:rsid w:val="00B37F09"/>
    <w:rsid w:val="00B53219"/>
    <w:rsid w:val="00B5422D"/>
    <w:rsid w:val="00B632E6"/>
    <w:rsid w:val="00BA0D5E"/>
    <w:rsid w:val="00BB634D"/>
    <w:rsid w:val="00BD3C78"/>
    <w:rsid w:val="00BD5EF5"/>
    <w:rsid w:val="00BF56EB"/>
    <w:rsid w:val="00C06E4A"/>
    <w:rsid w:val="00C75D64"/>
    <w:rsid w:val="00C77AC7"/>
    <w:rsid w:val="00C8432C"/>
    <w:rsid w:val="00C95DD5"/>
    <w:rsid w:val="00CA1E0F"/>
    <w:rsid w:val="00CB2421"/>
    <w:rsid w:val="00CB5C95"/>
    <w:rsid w:val="00CC5E56"/>
    <w:rsid w:val="00CC770D"/>
    <w:rsid w:val="00CF1276"/>
    <w:rsid w:val="00CF5509"/>
    <w:rsid w:val="00D07164"/>
    <w:rsid w:val="00D0751E"/>
    <w:rsid w:val="00D209DE"/>
    <w:rsid w:val="00D24DC0"/>
    <w:rsid w:val="00D36597"/>
    <w:rsid w:val="00D425EC"/>
    <w:rsid w:val="00D73137"/>
    <w:rsid w:val="00DA7936"/>
    <w:rsid w:val="00DC0DDF"/>
    <w:rsid w:val="00DC2796"/>
    <w:rsid w:val="00DE4921"/>
    <w:rsid w:val="00E05C4B"/>
    <w:rsid w:val="00E2504B"/>
    <w:rsid w:val="00E302EE"/>
    <w:rsid w:val="00E30D5A"/>
    <w:rsid w:val="00E31B8E"/>
    <w:rsid w:val="00E417F7"/>
    <w:rsid w:val="00E42D29"/>
    <w:rsid w:val="00E53F04"/>
    <w:rsid w:val="00E62676"/>
    <w:rsid w:val="00E85F66"/>
    <w:rsid w:val="00E945D8"/>
    <w:rsid w:val="00EC4DDD"/>
    <w:rsid w:val="00EC7CC0"/>
    <w:rsid w:val="00ED010E"/>
    <w:rsid w:val="00ED7162"/>
    <w:rsid w:val="00EE4004"/>
    <w:rsid w:val="00F02A35"/>
    <w:rsid w:val="00F0734D"/>
    <w:rsid w:val="00F07FBE"/>
    <w:rsid w:val="00F12809"/>
    <w:rsid w:val="00F15464"/>
    <w:rsid w:val="00F221FA"/>
    <w:rsid w:val="00F24253"/>
    <w:rsid w:val="00F26355"/>
    <w:rsid w:val="00F33CB9"/>
    <w:rsid w:val="00F3636B"/>
    <w:rsid w:val="00F53F4D"/>
    <w:rsid w:val="00F56488"/>
    <w:rsid w:val="00F67269"/>
    <w:rsid w:val="00F9019D"/>
    <w:rsid w:val="00F93F47"/>
    <w:rsid w:val="00FD08F9"/>
    <w:rsid w:val="00FF6ED1"/>
    <w:rsid w:val="00FF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0C6"/>
    <w:rPr>
      <w:sz w:val="24"/>
      <w:szCs w:val="24"/>
    </w:rPr>
  </w:style>
  <w:style w:type="paragraph" w:styleId="Nadpis1">
    <w:name w:val="heading 1"/>
    <w:basedOn w:val="Normln"/>
    <w:next w:val="Normln"/>
    <w:qFormat/>
    <w:rsid w:val="009850C6"/>
    <w:pPr>
      <w:keepNext/>
      <w:outlineLvl w:val="0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1EE3"/>
    <w:rPr>
      <w:color w:val="0000FF"/>
      <w:u w:val="single"/>
    </w:rPr>
  </w:style>
  <w:style w:type="character" w:customStyle="1" w:styleId="platne1">
    <w:name w:val="platne1"/>
    <w:basedOn w:val="Standardnpsmoodstavce"/>
    <w:rsid w:val="00305A7D"/>
  </w:style>
  <w:style w:type="paragraph" w:styleId="Odstavecseseznamem">
    <w:name w:val="List Paragraph"/>
    <w:basedOn w:val="Normln"/>
    <w:uiPriority w:val="34"/>
    <w:qFormat/>
    <w:rsid w:val="00305A7D"/>
    <w:pPr>
      <w:ind w:left="720"/>
      <w:contextualSpacing/>
    </w:pPr>
  </w:style>
  <w:style w:type="character" w:customStyle="1" w:styleId="bold1">
    <w:name w:val="bold1"/>
    <w:basedOn w:val="Standardnpsmoodstavce"/>
    <w:rsid w:val="0065512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1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1D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71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40E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40E9B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40E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40E9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vitejovice@seznam.cz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bec\Plocha\HP%20Obec%20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17338-2AAE-4D7D-8CAF-57DA4C01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 Obec 1</Template>
  <TotalTime>31</TotalTime>
  <Pages>3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Vitějovice,  384 27  Vitějovice 168</vt:lpstr>
    </vt:vector>
  </TitlesOfParts>
  <Company>Obecni urad</Company>
  <LinksUpToDate>false</LinksUpToDate>
  <CharactersWithSpaces>679</CharactersWithSpaces>
  <SharedDoc>false</SharedDoc>
  <HLinks>
    <vt:vector size="6" baseType="variant">
      <vt:variant>
        <vt:i4>5242978</vt:i4>
      </vt:variant>
      <vt:variant>
        <vt:i4>0</vt:i4>
      </vt:variant>
      <vt:variant>
        <vt:i4>0</vt:i4>
      </vt:variant>
      <vt:variant>
        <vt:i4>5</vt:i4>
      </vt:variant>
      <vt:variant>
        <vt:lpwstr>mailto:obecvitejovice@seznam.cz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Vitějovice,  384 27  Vitějovice 168</dc:title>
  <dc:subject/>
  <dc:creator> </dc:creator>
  <cp:keywords/>
  <dc:description/>
  <cp:lastModifiedBy> </cp:lastModifiedBy>
  <cp:revision>3</cp:revision>
  <cp:lastPrinted>2012-07-30T06:46:00Z</cp:lastPrinted>
  <dcterms:created xsi:type="dcterms:W3CDTF">2015-05-27T14:43:00Z</dcterms:created>
  <dcterms:modified xsi:type="dcterms:W3CDTF">2015-05-28T11:28:00Z</dcterms:modified>
</cp:coreProperties>
</file>