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3" w:rsidRPr="00B94282" w:rsidRDefault="0091798D" w:rsidP="00B94282">
      <w:pPr>
        <w:jc w:val="center"/>
        <w:rPr>
          <w:b/>
          <w:sz w:val="32"/>
          <w:szCs w:val="32"/>
        </w:rPr>
      </w:pPr>
      <w:r w:rsidRPr="00B94282">
        <w:rPr>
          <w:b/>
          <w:sz w:val="32"/>
          <w:szCs w:val="32"/>
        </w:rPr>
        <w:t>USNESENÍ</w:t>
      </w:r>
    </w:p>
    <w:p w:rsidR="0091798D" w:rsidRPr="00B94282" w:rsidRDefault="0091798D" w:rsidP="00B94282">
      <w:pPr>
        <w:jc w:val="center"/>
        <w:rPr>
          <w:b/>
          <w:sz w:val="32"/>
          <w:szCs w:val="32"/>
        </w:rPr>
      </w:pPr>
    </w:p>
    <w:p w:rsidR="0091798D" w:rsidRPr="00B94282" w:rsidRDefault="0091798D" w:rsidP="00B94282">
      <w:pPr>
        <w:jc w:val="center"/>
        <w:rPr>
          <w:b/>
          <w:sz w:val="32"/>
          <w:szCs w:val="32"/>
          <w:u w:val="single"/>
        </w:rPr>
      </w:pPr>
      <w:r w:rsidRPr="00B94282">
        <w:rPr>
          <w:b/>
          <w:sz w:val="32"/>
          <w:szCs w:val="32"/>
          <w:u w:val="single"/>
        </w:rPr>
        <w:t>Zastupitelstva obce Vitějovice z jednání dne 3. 9. 2015</w:t>
      </w:r>
    </w:p>
    <w:p w:rsidR="0091798D" w:rsidRPr="00B94282" w:rsidRDefault="0091798D" w:rsidP="00B94282">
      <w:pPr>
        <w:jc w:val="center"/>
        <w:rPr>
          <w:b/>
          <w:sz w:val="32"/>
          <w:szCs w:val="32"/>
        </w:rPr>
      </w:pPr>
    </w:p>
    <w:p w:rsidR="0091798D" w:rsidRDefault="0091798D">
      <w:r>
        <w:t>Zastupitelstvo obce Vitějovice po projednání na svém zasedání:</w:t>
      </w:r>
    </w:p>
    <w:p w:rsidR="00B94282" w:rsidRDefault="00B94282"/>
    <w:p w:rsidR="0091798D" w:rsidRDefault="0091798D"/>
    <w:p w:rsidR="0091798D" w:rsidRPr="00B94282" w:rsidRDefault="0091798D">
      <w:pPr>
        <w:rPr>
          <w:b/>
        </w:rPr>
      </w:pPr>
      <w:r w:rsidRPr="00B94282">
        <w:rPr>
          <w:b/>
        </w:rPr>
        <w:t>I. Bere na vědomí:</w:t>
      </w:r>
    </w:p>
    <w:p w:rsidR="0091798D" w:rsidRPr="00B94282" w:rsidRDefault="0091798D"/>
    <w:p w:rsidR="0091798D" w:rsidRPr="00B94282" w:rsidRDefault="0091798D" w:rsidP="0091798D">
      <w:pPr>
        <w:pStyle w:val="Odstavecseseznamem"/>
        <w:numPr>
          <w:ilvl w:val="0"/>
          <w:numId w:val="1"/>
        </w:numPr>
      </w:pPr>
      <w:r w:rsidRPr="00B94282">
        <w:t xml:space="preserve">Zastupitelstvo vzalo na vědomí zprávu o plnění rozpočtu v období 07/2015. Celkové příjmy činily 4 953 235,11,-  Kč a celkové výdaje byly   3 708 088,76,-Kč. Upravený rozpočet by plněn: příjmy na  64,17% a výdaje </w:t>
      </w:r>
      <w:proofErr w:type="gramStart"/>
      <w:r w:rsidRPr="00B94282">
        <w:t>na  41,11</w:t>
      </w:r>
      <w:proofErr w:type="gramEnd"/>
      <w:r w:rsidRPr="00B94282">
        <w:t xml:space="preserve"> %.</w:t>
      </w:r>
    </w:p>
    <w:p w:rsidR="0091798D" w:rsidRPr="00B94282" w:rsidRDefault="0091798D" w:rsidP="0091798D">
      <w:pPr>
        <w:pStyle w:val="Odstavecseseznamem"/>
        <w:numPr>
          <w:ilvl w:val="0"/>
          <w:numId w:val="1"/>
        </w:numPr>
      </w:pPr>
      <w:r w:rsidRPr="00B94282">
        <w:t>Zastupitelstvo bere na vědomí rozpočtové opatření č. 7/2015</w:t>
      </w:r>
    </w:p>
    <w:p w:rsidR="0091798D" w:rsidRPr="00B94282" w:rsidRDefault="0091798D" w:rsidP="00B94282"/>
    <w:p w:rsidR="0091798D" w:rsidRPr="00B94282" w:rsidRDefault="0091798D"/>
    <w:p w:rsidR="0091798D" w:rsidRPr="00B94282" w:rsidRDefault="0091798D"/>
    <w:p w:rsidR="0091798D" w:rsidRPr="00B94282" w:rsidRDefault="0091798D">
      <w:pPr>
        <w:rPr>
          <w:b/>
        </w:rPr>
      </w:pPr>
      <w:r w:rsidRPr="00B94282">
        <w:rPr>
          <w:b/>
        </w:rPr>
        <w:t>II. Rozhodlo, schvaluje a souhlasí:</w:t>
      </w:r>
    </w:p>
    <w:p w:rsidR="0091798D" w:rsidRPr="00B94282" w:rsidRDefault="0091798D"/>
    <w:p w:rsidR="00B94282" w:rsidRDefault="00B94282"/>
    <w:p w:rsidR="0091798D" w:rsidRPr="00B94282" w:rsidRDefault="0091798D">
      <w:r w:rsidRPr="00B94282">
        <w:t>64. Zastupitelstvo souhlasí s upraveným programem zasedání ZO.</w:t>
      </w:r>
    </w:p>
    <w:p w:rsidR="0091798D" w:rsidRPr="00B94282" w:rsidRDefault="0091798D"/>
    <w:p w:rsidR="0091798D" w:rsidRPr="00B94282" w:rsidRDefault="0091798D">
      <w:r w:rsidRPr="00B94282">
        <w:t xml:space="preserve">65. Zastupitelstvo souhlasí, aby zapisovatelkou zápisu ze zasedání ZO byla Ivana </w:t>
      </w:r>
      <w:proofErr w:type="spellStart"/>
      <w:proofErr w:type="gramStart"/>
      <w:r w:rsidRPr="00B94282">
        <w:t>Kubičková</w:t>
      </w:r>
      <w:proofErr w:type="spellEnd"/>
      <w:r w:rsidRPr="00B94282">
        <w:t>,Dis</w:t>
      </w:r>
      <w:proofErr w:type="gramEnd"/>
      <w:r w:rsidRPr="00B94282">
        <w:t xml:space="preserve">., a ověřovatelkami zápisu Miroslava Šandová a Milada </w:t>
      </w:r>
      <w:proofErr w:type="spellStart"/>
      <w:r w:rsidRPr="00B94282">
        <w:t>Koblencová</w:t>
      </w:r>
      <w:proofErr w:type="spellEnd"/>
    </w:p>
    <w:p w:rsidR="0091798D" w:rsidRPr="00B94282" w:rsidRDefault="0091798D"/>
    <w:p w:rsidR="0091798D" w:rsidRPr="00B94282" w:rsidRDefault="0091798D" w:rsidP="0091798D">
      <w:pPr>
        <w:widowControl w:val="0"/>
        <w:suppressAutoHyphens/>
        <w:spacing w:before="40" w:after="40"/>
      </w:pPr>
      <w:r w:rsidRPr="00B94282">
        <w:t>66. Zastupitelstvo obce schvaluje uzavření smlouvy o zřízení věcného břemene č.:</w:t>
      </w:r>
      <w:r w:rsidRPr="00B94282">
        <w:rPr>
          <w:b/>
        </w:rPr>
        <w:t xml:space="preserve"> </w:t>
      </w:r>
      <w:r w:rsidRPr="00B94282">
        <w:t xml:space="preserve">ZP-014330007616/001, stavba pod názvem „Příp. STL Vitějovice 586/5“ se spol. </w:t>
      </w:r>
      <w:proofErr w:type="gramStart"/>
      <w:r w:rsidRPr="00B94282">
        <w:t>E.ON</w:t>
      </w:r>
      <w:proofErr w:type="gramEnd"/>
      <w:r w:rsidRPr="00B94282">
        <w:t xml:space="preserve"> Distribuce, a.s. a zároveň zmocňuje starostku k uzavření příslušné smlouvy.</w:t>
      </w:r>
    </w:p>
    <w:p w:rsidR="0091798D" w:rsidRPr="00B94282" w:rsidRDefault="0091798D"/>
    <w:p w:rsidR="0091798D" w:rsidRPr="00B94282" w:rsidRDefault="0091798D" w:rsidP="0091798D">
      <w:r w:rsidRPr="00B94282">
        <w:t>67. Zastupitelstvo obce schvaluje uzavření smlouvy o zřízení věcného břemene č.:</w:t>
      </w:r>
      <w:r w:rsidRPr="00B94282">
        <w:rPr>
          <w:b/>
        </w:rPr>
        <w:t xml:space="preserve"> </w:t>
      </w:r>
      <w:r w:rsidRPr="00B94282">
        <w:t xml:space="preserve">PI-014330032140/001, stavba pod názvem „Příp. STL Vitějovice 586/5“ se spol. </w:t>
      </w:r>
      <w:proofErr w:type="gramStart"/>
      <w:r w:rsidRPr="00B94282">
        <w:t>E.ON</w:t>
      </w:r>
      <w:proofErr w:type="gramEnd"/>
      <w:r w:rsidRPr="00B94282">
        <w:t xml:space="preserve"> Distribuce, a.s. a zároveň zmocňuje starostku k uzavření příslušné smlouvy.</w:t>
      </w:r>
    </w:p>
    <w:p w:rsidR="0091798D" w:rsidRPr="00B94282" w:rsidRDefault="0091798D"/>
    <w:p w:rsidR="0091798D" w:rsidRPr="00B94282" w:rsidRDefault="0091798D">
      <w:r w:rsidRPr="00B94282">
        <w:t>68. Zastupitelstvo obce souhlasí s podáním žádosti o dotaci na zabezpečení péče o válečné hroby, na opravu památníku padlých „Stopařka“ a pověřuje starostku k podání žádosti a provedení všech souvisejících formalit.</w:t>
      </w:r>
    </w:p>
    <w:p w:rsidR="0091798D" w:rsidRPr="00B94282" w:rsidRDefault="0091798D"/>
    <w:p w:rsidR="0091798D" w:rsidRPr="00B94282" w:rsidRDefault="0091798D" w:rsidP="0091798D">
      <w:pPr>
        <w:rPr>
          <w:bCs/>
        </w:rPr>
      </w:pPr>
      <w:r w:rsidRPr="00B94282">
        <w:t xml:space="preserve">69. </w:t>
      </w:r>
      <w:r w:rsidRPr="00B94282">
        <w:rPr>
          <w:bCs/>
        </w:rPr>
        <w:t xml:space="preserve">Zastupitelstvo obce souhlasí s podáním žádosti o dotaci </w:t>
      </w:r>
      <w:proofErr w:type="spellStart"/>
      <w:r w:rsidRPr="00B94282">
        <w:rPr>
          <w:bCs/>
        </w:rPr>
        <w:t>Jčk</w:t>
      </w:r>
      <w:proofErr w:type="spellEnd"/>
      <w:r w:rsidRPr="00B94282">
        <w:rPr>
          <w:bCs/>
        </w:rPr>
        <w:t xml:space="preserve"> „ÚČELOVÁ NEINVESTIČNÍ DOTACE NA VÝDAJE JEDNOTEK SBORŮ DOBROVOLNÝCH HASIČŮ VYBRANÝCH OBCÍ JIHOČESKÉHO KRAJE V ROCE 2015“a pověřuje starostku k podání žádosti o dotaci a provedení všech souvisejících formalit. </w:t>
      </w:r>
    </w:p>
    <w:p w:rsidR="0091798D" w:rsidRPr="00B94282" w:rsidRDefault="0091798D"/>
    <w:p w:rsidR="0091798D" w:rsidRPr="00B94282" w:rsidRDefault="0091798D" w:rsidP="0091798D">
      <w:pPr>
        <w:rPr>
          <w:b/>
        </w:rPr>
      </w:pPr>
      <w:r w:rsidRPr="00B94282">
        <w:t xml:space="preserve">70.  </w:t>
      </w:r>
      <w:r w:rsidRPr="00B94282">
        <w:rPr>
          <w:bCs/>
        </w:rPr>
        <w:t xml:space="preserve">Zastupitelstvo obce souhlasí s dokončením rekonstrukce vodovodní soustavy z vodojemu „Pod </w:t>
      </w:r>
      <w:proofErr w:type="spellStart"/>
      <w:r w:rsidRPr="00B94282">
        <w:rPr>
          <w:bCs/>
        </w:rPr>
        <w:t>Vilhánů</w:t>
      </w:r>
      <w:proofErr w:type="spellEnd"/>
      <w:r w:rsidRPr="00B94282">
        <w:rPr>
          <w:bCs/>
        </w:rPr>
        <w:t>“ a pověřuje starostku k provedení s tím souvisejícího výběrového řízení a provedení všech nezbytných formalit.</w:t>
      </w:r>
      <w:r w:rsidRPr="00B94282">
        <w:rPr>
          <w:b/>
        </w:rPr>
        <w:t xml:space="preserve"> </w:t>
      </w:r>
    </w:p>
    <w:p w:rsidR="0091798D" w:rsidRPr="00B94282" w:rsidRDefault="0091798D" w:rsidP="0091798D">
      <w:pPr>
        <w:rPr>
          <w:b/>
        </w:rPr>
      </w:pPr>
    </w:p>
    <w:p w:rsidR="0091798D" w:rsidRPr="00B94282" w:rsidRDefault="0091798D" w:rsidP="0091798D">
      <w:r w:rsidRPr="00B94282">
        <w:t>71.</w:t>
      </w:r>
      <w:r w:rsidRPr="00B94282">
        <w:rPr>
          <w:b/>
        </w:rPr>
        <w:t xml:space="preserve"> </w:t>
      </w:r>
      <w:r w:rsidRPr="00B94282">
        <w:t xml:space="preserve">Zastupitelstvo obce souhlasí  s převodem nespecifikovaných rezerv (par. 6409 </w:t>
      </w:r>
      <w:proofErr w:type="spellStart"/>
      <w:r w:rsidRPr="00B94282">
        <w:t>pol</w:t>
      </w:r>
      <w:proofErr w:type="spellEnd"/>
      <w:r w:rsidRPr="00B94282">
        <w:t xml:space="preserve">. 5901) na položku kanalizace – budovy, haly a stavby ( na paragraf 2321 </w:t>
      </w:r>
      <w:proofErr w:type="gramStart"/>
      <w:r w:rsidRPr="00B94282">
        <w:t>pol.6121</w:t>
      </w:r>
      <w:proofErr w:type="gramEnd"/>
      <w:r w:rsidRPr="00B94282">
        <w:t xml:space="preserve">) ve výši 350.000,-Kč a dále souhlasí s převodem finančních prostředků z par. 2310, </w:t>
      </w:r>
      <w:proofErr w:type="spellStart"/>
      <w:r w:rsidRPr="00B94282">
        <w:t>pol</w:t>
      </w:r>
      <w:proofErr w:type="spellEnd"/>
      <w:r w:rsidRPr="00B94282">
        <w:t xml:space="preserve">. 5171 – opravy a udržování na par. 2310  </w:t>
      </w:r>
      <w:proofErr w:type="spellStart"/>
      <w:r w:rsidRPr="00B94282">
        <w:t>pol</w:t>
      </w:r>
      <w:proofErr w:type="spellEnd"/>
      <w:r w:rsidRPr="00B94282">
        <w:t>. 6121 – budovy, haly a stavby ve výši 150.000,-Kč.</w:t>
      </w:r>
    </w:p>
    <w:p w:rsidR="0091798D" w:rsidRPr="00B94282" w:rsidRDefault="0091798D" w:rsidP="0091798D"/>
    <w:p w:rsidR="0091798D" w:rsidRPr="00B94282" w:rsidRDefault="0091798D" w:rsidP="0091798D">
      <w:pPr>
        <w:rPr>
          <w:rFonts w:eastAsia="Times New Roman" w:cstheme="minorHAnsi"/>
          <w:color w:val="000000"/>
          <w:lang w:eastAsia="cs-CZ"/>
        </w:rPr>
      </w:pPr>
      <w:r w:rsidRPr="00B94282">
        <w:lastRenderedPageBreak/>
        <w:t xml:space="preserve">72. Zastupitelstvo obce </w:t>
      </w:r>
      <w:r w:rsidRPr="00B94282">
        <w:rPr>
          <w:rFonts w:eastAsia="Times New Roman" w:cstheme="minorHAnsi"/>
          <w:color w:val="000000"/>
          <w:lang w:eastAsia="cs-CZ"/>
        </w:rPr>
        <w:t> Vitějovice schvaluje seznam parcelních čísel vybraných úseků komunikací, které budou předány na obecní úřad Vitějovice se žádostí o zařazení do kategorie místní komunikace. Tímto usnesením žádá obec Vitějovice obecní úřad o zařazení vybraných úseků komunikací do kategorie místní komunikace podle seznamu schváleného ZO a pověřuje starostku</w:t>
      </w:r>
      <w:r w:rsidRPr="00B94282">
        <w:t xml:space="preserve"> obce k podání žádosti na Obecní úřad ve </w:t>
      </w:r>
      <w:proofErr w:type="spellStart"/>
      <w:r w:rsidRPr="00B94282">
        <w:t>Vitějovicích</w:t>
      </w:r>
      <w:proofErr w:type="spellEnd"/>
      <w:r w:rsidRPr="00B94282">
        <w:t xml:space="preserve">, který je příslušným silničním správním úřadem podle § 40 odst. 5, písm. c) zák. č. 13/1997, o pozemních komunikacích, ve znění pozdějších předpisů, o zahájení správního řízení ve věci zařazení vybraných komunikací obce Vitějovice do kategorie místních komunikací obce Vitějovice, ve smyslu </w:t>
      </w:r>
      <w:proofErr w:type="spellStart"/>
      <w:r w:rsidRPr="00B94282">
        <w:t>ust</w:t>
      </w:r>
      <w:proofErr w:type="spellEnd"/>
      <w:r w:rsidRPr="00B94282">
        <w:t>. § 3, odst. 1, zák. o pozemních komunikacích.</w:t>
      </w:r>
      <w:r w:rsidRPr="00B94282">
        <w:rPr>
          <w:rFonts w:eastAsia="Times New Roman" w:cstheme="minorHAnsi"/>
          <w:color w:val="000000"/>
          <w:lang w:eastAsia="cs-CZ"/>
        </w:rPr>
        <w:t>"</w:t>
      </w:r>
    </w:p>
    <w:p w:rsidR="0091798D" w:rsidRPr="00B94282" w:rsidRDefault="0091798D" w:rsidP="0091798D">
      <w:pPr>
        <w:rPr>
          <w:rFonts w:eastAsia="Times New Roman" w:cstheme="minorHAnsi"/>
          <w:color w:val="000000"/>
          <w:lang w:eastAsia="cs-CZ"/>
        </w:rPr>
      </w:pPr>
    </w:p>
    <w:p w:rsidR="0091798D" w:rsidRPr="00B94282" w:rsidRDefault="0091798D" w:rsidP="0091798D">
      <w:r w:rsidRPr="00B94282">
        <w:rPr>
          <w:rFonts w:eastAsia="Times New Roman" w:cstheme="minorHAnsi"/>
          <w:color w:val="000000"/>
          <w:lang w:eastAsia="cs-CZ"/>
        </w:rPr>
        <w:t xml:space="preserve">73. </w:t>
      </w:r>
      <w:r w:rsidRPr="00B94282">
        <w:t xml:space="preserve">Zastupitelstvo obce souhlasí s finančním darem 3.000,-Kč Jiřímu </w:t>
      </w:r>
      <w:proofErr w:type="spellStart"/>
      <w:r w:rsidRPr="00B94282">
        <w:t>Csirikovi</w:t>
      </w:r>
      <w:proofErr w:type="spellEnd"/>
      <w:r w:rsidRPr="00B94282">
        <w:t xml:space="preserve"> ml., za 1. místo na Mistrovství světa ve sprint </w:t>
      </w:r>
      <w:proofErr w:type="spellStart"/>
      <w:r w:rsidRPr="00B94282">
        <w:t>kvadriatlonu</w:t>
      </w:r>
      <w:proofErr w:type="spellEnd"/>
      <w:r w:rsidRPr="00B94282">
        <w:t xml:space="preserve"> určeným na podporu jeho přípravy. </w:t>
      </w:r>
    </w:p>
    <w:p w:rsidR="0091798D" w:rsidRPr="00B94282" w:rsidRDefault="0091798D" w:rsidP="0091798D">
      <w:pPr>
        <w:rPr>
          <w:rFonts w:eastAsia="Times New Roman" w:cstheme="minorHAnsi"/>
          <w:lang w:eastAsia="cs-CZ"/>
        </w:rPr>
      </w:pPr>
    </w:p>
    <w:p w:rsidR="0091798D" w:rsidRPr="00B94282" w:rsidRDefault="0091798D" w:rsidP="0091798D">
      <w:r w:rsidRPr="00B94282">
        <w:rPr>
          <w:rFonts w:eastAsia="Times New Roman" w:cstheme="minorHAnsi"/>
          <w:lang w:eastAsia="cs-CZ"/>
        </w:rPr>
        <w:t xml:space="preserve">74. </w:t>
      </w:r>
      <w:r w:rsidRPr="00B94282">
        <w:t xml:space="preserve">Zastupitelstvo obce souhlasí s pronájmem bytu č. 7 v přízemí DPS ve </w:t>
      </w:r>
      <w:proofErr w:type="spellStart"/>
      <w:r w:rsidRPr="00B94282">
        <w:t>Vitějovicích</w:t>
      </w:r>
      <w:proofErr w:type="spellEnd"/>
      <w:r w:rsidRPr="00B94282">
        <w:t xml:space="preserve"> žadatelce Zdeňce </w:t>
      </w:r>
      <w:proofErr w:type="spellStart"/>
      <w:r w:rsidRPr="00B94282">
        <w:t>Kopfové</w:t>
      </w:r>
      <w:proofErr w:type="spellEnd"/>
      <w:r w:rsidRPr="00B94282">
        <w:t>, od 1. 10. 2015.</w:t>
      </w:r>
    </w:p>
    <w:p w:rsidR="0091798D" w:rsidRPr="00B94282" w:rsidRDefault="0091798D" w:rsidP="0091798D"/>
    <w:p w:rsidR="0091798D" w:rsidRPr="00B94282" w:rsidRDefault="0091798D" w:rsidP="0091798D">
      <w:r w:rsidRPr="00B94282">
        <w:t xml:space="preserve">75. Zastupitelstvo obce souhlasí s bezplatným poskytnutím užívání sálu DPS pro DDM </w:t>
      </w:r>
      <w:proofErr w:type="spellStart"/>
      <w:r w:rsidRPr="00B94282">
        <w:t>Netolice</w:t>
      </w:r>
      <w:proofErr w:type="spellEnd"/>
      <w:r w:rsidRPr="00B94282">
        <w:t xml:space="preserve"> za účelem pořádání zájmových kroužků pro děti.</w:t>
      </w:r>
    </w:p>
    <w:p w:rsidR="0091798D" w:rsidRPr="00B94282" w:rsidRDefault="0091798D" w:rsidP="0091798D"/>
    <w:p w:rsidR="0091798D" w:rsidRPr="00B94282" w:rsidRDefault="0091798D" w:rsidP="0091798D">
      <w:pPr>
        <w:widowControl w:val="0"/>
        <w:suppressAutoHyphens/>
        <w:spacing w:before="40" w:after="40"/>
      </w:pPr>
      <w:r w:rsidRPr="00B94282">
        <w:t xml:space="preserve">76. Zastupitelstvo obce souhlasí s ukončením pracovního poměru s Martinem </w:t>
      </w:r>
      <w:proofErr w:type="spellStart"/>
      <w:r w:rsidRPr="00B94282">
        <w:t>Lapčíkem</w:t>
      </w:r>
      <w:proofErr w:type="spellEnd"/>
      <w:r w:rsidRPr="00B94282">
        <w:t xml:space="preserve"> v průběhu měsíce září bez dodržení dvouměsíční výpovědní </w:t>
      </w:r>
      <w:proofErr w:type="gramStart"/>
      <w:r w:rsidRPr="00B94282">
        <w:t>lhůty a s  přijetím</w:t>
      </w:r>
      <w:proofErr w:type="gramEnd"/>
      <w:r w:rsidRPr="00B94282">
        <w:t xml:space="preserve"> Petra Mráze na HPP od 1. 10. 2015 a dále s udělením mimořádné odměny Martinu </w:t>
      </w:r>
      <w:proofErr w:type="spellStart"/>
      <w:r w:rsidRPr="00B94282">
        <w:t>Lapčíkovi</w:t>
      </w:r>
      <w:proofErr w:type="spellEnd"/>
      <w:r w:rsidRPr="00B94282">
        <w:t xml:space="preserve">  ve výši 5.000,-Kč jako ocenění jeho práce pro obec. </w:t>
      </w:r>
    </w:p>
    <w:p w:rsidR="0091798D" w:rsidRPr="00B94282" w:rsidRDefault="0091798D" w:rsidP="0091798D">
      <w:pPr>
        <w:widowControl w:val="0"/>
        <w:suppressAutoHyphens/>
        <w:spacing w:before="40" w:after="40"/>
      </w:pPr>
    </w:p>
    <w:p w:rsidR="0091798D" w:rsidRPr="00B94282" w:rsidRDefault="0091798D" w:rsidP="0091798D">
      <w:r w:rsidRPr="00B94282">
        <w:t>77. Zastupitelstvo obce souhlasí s převodem obecní pece do majetku obce a pověřuje starostku k provedení všech s tím souvisejících potřebných úkonů.</w:t>
      </w:r>
    </w:p>
    <w:p w:rsidR="0091798D" w:rsidRPr="00B94282" w:rsidRDefault="0091798D" w:rsidP="0091798D">
      <w:pPr>
        <w:widowControl w:val="0"/>
        <w:suppressAutoHyphens/>
        <w:spacing w:before="40" w:after="40"/>
      </w:pPr>
    </w:p>
    <w:p w:rsidR="0091798D" w:rsidRPr="00B94282" w:rsidRDefault="0091798D">
      <w:pPr>
        <w:rPr>
          <w:b/>
        </w:rPr>
      </w:pPr>
      <w:r w:rsidRPr="00B94282">
        <w:rPr>
          <w:b/>
        </w:rPr>
        <w:t xml:space="preserve">III. Nesouhlasí: </w:t>
      </w:r>
    </w:p>
    <w:p w:rsidR="0091798D" w:rsidRPr="00B94282" w:rsidRDefault="0091798D"/>
    <w:p w:rsidR="0091798D" w:rsidRPr="00B94282" w:rsidRDefault="0091798D">
      <w:r w:rsidRPr="00B94282">
        <w:t>Nebylo přijato žádné usnesení.</w:t>
      </w:r>
    </w:p>
    <w:p w:rsidR="0091798D" w:rsidRPr="00B94282" w:rsidRDefault="0091798D"/>
    <w:p w:rsidR="0091798D" w:rsidRPr="00B94282" w:rsidRDefault="0091798D"/>
    <w:p w:rsidR="0091798D" w:rsidRPr="00B94282" w:rsidRDefault="0091798D">
      <w:r w:rsidRPr="00B94282">
        <w:t xml:space="preserve">Ing. Lenka </w:t>
      </w:r>
      <w:proofErr w:type="gramStart"/>
      <w:r w:rsidRPr="00B94282">
        <w:t>Tůmová                                                             Ivana</w:t>
      </w:r>
      <w:proofErr w:type="gramEnd"/>
      <w:r w:rsidRPr="00B94282">
        <w:t xml:space="preserve"> </w:t>
      </w:r>
      <w:proofErr w:type="spellStart"/>
      <w:r w:rsidRPr="00B94282">
        <w:t>Kubičková</w:t>
      </w:r>
      <w:proofErr w:type="spellEnd"/>
      <w:r w:rsidRPr="00B94282">
        <w:t>, Dis.</w:t>
      </w:r>
    </w:p>
    <w:p w:rsidR="0091798D" w:rsidRPr="00B94282" w:rsidRDefault="0091798D">
      <w:r w:rsidRPr="00B94282">
        <w:t xml:space="preserve">Starostka </w:t>
      </w:r>
      <w:proofErr w:type="gramStart"/>
      <w:r w:rsidRPr="00B94282">
        <w:t xml:space="preserve">obce                                                                    </w:t>
      </w:r>
      <w:proofErr w:type="spellStart"/>
      <w:r w:rsidRPr="00B94282">
        <w:t>místostarostka</w:t>
      </w:r>
      <w:proofErr w:type="spellEnd"/>
      <w:proofErr w:type="gramEnd"/>
      <w:r w:rsidRPr="00B94282">
        <w:t xml:space="preserve"> obce</w:t>
      </w:r>
    </w:p>
    <w:sectPr w:rsidR="0091798D" w:rsidRPr="00B94282" w:rsidSect="00427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37E37"/>
    <w:multiLevelType w:val="hybridMultilevel"/>
    <w:tmpl w:val="68DC4420"/>
    <w:lvl w:ilvl="0" w:tplc="D918E82C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1798D"/>
    <w:rsid w:val="00427953"/>
    <w:rsid w:val="004A5664"/>
    <w:rsid w:val="00772945"/>
    <w:rsid w:val="0081339E"/>
    <w:rsid w:val="0091798D"/>
    <w:rsid w:val="00AC033D"/>
    <w:rsid w:val="00B0769E"/>
    <w:rsid w:val="00B94282"/>
    <w:rsid w:val="00C11562"/>
    <w:rsid w:val="00D01380"/>
    <w:rsid w:val="00F0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9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7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2015-09-08T11:55:00Z</cp:lastPrinted>
  <dcterms:created xsi:type="dcterms:W3CDTF">2015-09-08T11:55:00Z</dcterms:created>
  <dcterms:modified xsi:type="dcterms:W3CDTF">2015-09-08T11:55:00Z</dcterms:modified>
</cp:coreProperties>
</file>